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9D" w:rsidRPr="00FB4B52" w:rsidRDefault="00A9259D" w:rsidP="00A9259D">
      <w:pPr>
        <w:pStyle w:val="Heading1"/>
        <w:spacing w:before="0" w:after="0"/>
        <w:jc w:val="center"/>
        <w:rPr>
          <w:rFonts w:ascii="Times New Roman" w:hAnsi="Times New Roman"/>
          <w:color w:val="000000" w:themeColor="text1"/>
          <w:sz w:val="30"/>
          <w:szCs w:val="30"/>
          <w:lang w:val="en-US"/>
        </w:rPr>
      </w:pPr>
      <w:bookmarkStart w:id="0" w:name="_Toc458758372"/>
      <w:bookmarkStart w:id="1" w:name="_Toc464736173"/>
      <w:r w:rsidRPr="00FB4B52">
        <w:rPr>
          <w:rFonts w:ascii="Times New Roman" w:hAnsi="Times New Roman"/>
          <w:color w:val="000000" w:themeColor="text1"/>
          <w:sz w:val="30"/>
          <w:szCs w:val="30"/>
          <w:lang w:val="en-US"/>
        </w:rPr>
        <w:t>ĐỀ CƯƠNG ÔN TẬP MÔN</w:t>
      </w:r>
    </w:p>
    <w:p w:rsidR="00A9259D" w:rsidRPr="00FB4B52" w:rsidRDefault="00A9259D" w:rsidP="00A9259D">
      <w:pPr>
        <w:jc w:val="center"/>
        <w:rPr>
          <w:rFonts w:ascii="Times New Roman" w:hAnsi="Times New Roman" w:cs="Times New Roman"/>
          <w:b/>
          <w:sz w:val="30"/>
          <w:szCs w:val="30"/>
          <w:lang w:eastAsia="hi-IN" w:bidi="hi-IN"/>
        </w:rPr>
      </w:pPr>
      <w:r w:rsidRPr="00FB4B52">
        <w:rPr>
          <w:rFonts w:ascii="Times New Roman" w:hAnsi="Times New Roman" w:cs="Times New Roman"/>
          <w:b/>
          <w:sz w:val="30"/>
          <w:szCs w:val="30"/>
          <w:lang w:eastAsia="hi-IN" w:bidi="hi-IN"/>
        </w:rPr>
        <w:t>LUẬT THƯƠNG MẠI QUỐC TẾ</w:t>
      </w:r>
    </w:p>
    <w:p w:rsidR="00A9259D" w:rsidRPr="00FB4B52" w:rsidRDefault="00A9259D" w:rsidP="00A9259D">
      <w:pPr>
        <w:pStyle w:val="Heading1"/>
        <w:spacing w:before="0" w:after="0"/>
        <w:jc w:val="center"/>
        <w:rPr>
          <w:rFonts w:ascii="Times New Roman" w:hAnsi="Times New Roman"/>
          <w:color w:val="000000" w:themeColor="text1"/>
          <w:sz w:val="30"/>
          <w:szCs w:val="30"/>
          <w:lang w:val="en-US"/>
        </w:rPr>
      </w:pPr>
    </w:p>
    <w:p w:rsidR="00A9259D" w:rsidRPr="00FB4B52" w:rsidRDefault="00A9259D" w:rsidP="00A9259D">
      <w:pPr>
        <w:pStyle w:val="Heading1"/>
        <w:spacing w:before="0" w:after="0"/>
        <w:jc w:val="center"/>
        <w:rPr>
          <w:rFonts w:ascii="Times New Roman" w:hAnsi="Times New Roman"/>
          <w:color w:val="000000" w:themeColor="text1"/>
          <w:sz w:val="24"/>
          <w:szCs w:val="24"/>
          <w:lang w:val="en-US"/>
        </w:rPr>
      </w:pPr>
    </w:p>
    <w:p w:rsidR="0060299B" w:rsidRPr="00FB4B52" w:rsidRDefault="0060299B" w:rsidP="00A9259D">
      <w:pPr>
        <w:pStyle w:val="Heading1"/>
        <w:spacing w:before="0" w:after="0"/>
        <w:jc w:val="center"/>
        <w:rPr>
          <w:rFonts w:ascii="Times New Roman" w:hAnsi="Times New Roman"/>
          <w:color w:val="000000" w:themeColor="text1"/>
          <w:sz w:val="24"/>
          <w:szCs w:val="24"/>
          <w:lang w:val="en-US"/>
        </w:rPr>
      </w:pPr>
      <w:r w:rsidRPr="00FB4B52">
        <w:rPr>
          <w:rFonts w:ascii="Times New Roman" w:hAnsi="Times New Roman"/>
          <w:color w:val="000000" w:themeColor="text1"/>
          <w:sz w:val="24"/>
          <w:szCs w:val="24"/>
        </w:rPr>
        <w:t>CHƯƠNG I</w:t>
      </w:r>
      <w:bookmarkEnd w:id="0"/>
      <w:bookmarkEnd w:id="1"/>
      <w:r w:rsidRPr="00FB4B52">
        <w:rPr>
          <w:rFonts w:ascii="Times New Roman" w:hAnsi="Times New Roman"/>
          <w:color w:val="000000" w:themeColor="text1"/>
          <w:sz w:val="24"/>
          <w:szCs w:val="24"/>
          <w:lang w:val="en-US"/>
        </w:rPr>
        <w:t xml:space="preserve"> </w:t>
      </w:r>
    </w:p>
    <w:p w:rsidR="0060299B" w:rsidRPr="00FB4B52" w:rsidRDefault="0060299B" w:rsidP="00A9259D">
      <w:pPr>
        <w:pStyle w:val="Heading9"/>
        <w:spacing w:before="0"/>
        <w:jc w:val="center"/>
        <w:rPr>
          <w:rFonts w:ascii="Times New Roman" w:hAnsi="Times New Roman" w:cs="Times New Roman"/>
          <w:b/>
          <w:i w:val="0"/>
          <w:color w:val="000000" w:themeColor="text1"/>
          <w:sz w:val="24"/>
          <w:szCs w:val="24"/>
          <w:lang w:val="vi-VN"/>
        </w:rPr>
      </w:pPr>
      <w:bookmarkStart w:id="2" w:name="_Toc458758373"/>
      <w:r w:rsidRPr="00FB4B52">
        <w:rPr>
          <w:rFonts w:ascii="Times New Roman" w:hAnsi="Times New Roman" w:cs="Times New Roman"/>
          <w:b/>
          <w:i w:val="0"/>
          <w:color w:val="000000" w:themeColor="text1"/>
          <w:sz w:val="24"/>
          <w:szCs w:val="24"/>
          <w:lang w:val="vi-VN"/>
        </w:rPr>
        <w:t>KHÁI QUÁT VỀ LUẬT THƯƠNG MẠI QUỐC TẾ</w:t>
      </w:r>
      <w:bookmarkEnd w:id="2"/>
    </w:p>
    <w:p w:rsidR="0060299B" w:rsidRPr="00FB4B52" w:rsidRDefault="0060299B" w:rsidP="00A9259D">
      <w:pPr>
        <w:pStyle w:val="Heading9"/>
        <w:spacing w:before="0"/>
        <w:rPr>
          <w:rFonts w:ascii="Times New Roman" w:hAnsi="Times New Roman" w:cs="Times New Roman"/>
          <w:b/>
          <w:color w:val="000000" w:themeColor="text1"/>
          <w:sz w:val="24"/>
          <w:szCs w:val="24"/>
        </w:rPr>
      </w:pPr>
    </w:p>
    <w:p w:rsidR="0060299B" w:rsidRPr="00FB4B52" w:rsidRDefault="0060299B" w:rsidP="00A9259D">
      <w:pPr>
        <w:rPr>
          <w:rFonts w:ascii="Times New Roman" w:hAnsi="Times New Roman" w:cs="Times New Roman"/>
        </w:rPr>
      </w:pPr>
    </w:p>
    <w:p w:rsidR="0060299B" w:rsidRPr="00FB4B52" w:rsidRDefault="0060299B" w:rsidP="00A9259D">
      <w:pPr>
        <w:pStyle w:val="BodyText"/>
        <w:spacing w:after="0"/>
        <w:ind w:left="-26"/>
        <w:jc w:val="both"/>
        <w:outlineLvl w:val="1"/>
        <w:rPr>
          <w:rFonts w:cs="Times New Roman"/>
          <w:b/>
          <w:color w:val="000000" w:themeColor="text1"/>
          <w:lang w:val="en-US"/>
        </w:rPr>
      </w:pPr>
      <w:bookmarkStart w:id="3" w:name="_Toc458758374"/>
      <w:bookmarkStart w:id="4" w:name="_Toc464736174"/>
      <w:r w:rsidRPr="00FB4B52">
        <w:rPr>
          <w:rFonts w:cs="Times New Roman"/>
          <w:b/>
          <w:color w:val="000000" w:themeColor="text1"/>
          <w:lang w:val="en-US"/>
        </w:rPr>
        <w:t>PHẦN I: MỤC ĐÍCH - YÊU CẦU</w:t>
      </w:r>
      <w:bookmarkEnd w:id="3"/>
      <w:bookmarkEnd w:id="4"/>
    </w:p>
    <w:p w:rsidR="0060299B" w:rsidRPr="00FB4B52" w:rsidRDefault="0060299B" w:rsidP="00A9259D">
      <w:pPr>
        <w:pStyle w:val="BodyText"/>
        <w:numPr>
          <w:ilvl w:val="0"/>
          <w:numId w:val="8"/>
        </w:numPr>
        <w:spacing w:after="0"/>
        <w:ind w:left="360"/>
        <w:jc w:val="both"/>
        <w:rPr>
          <w:rFonts w:cs="Times New Roman"/>
          <w:color w:val="000000" w:themeColor="text1"/>
          <w:lang w:val="en-US"/>
        </w:rPr>
      </w:pPr>
      <w:r w:rsidRPr="00FB4B52">
        <w:rPr>
          <w:rFonts w:cs="Times New Roman"/>
          <w:color w:val="000000" w:themeColor="text1"/>
          <w:lang w:val="en-US"/>
        </w:rPr>
        <w:t>Hiểu được bản chất của hoạt động thương mại quốc tế và các xu thế hiện nay. Từ đó, hiểu được bối cảnh thương mại khu vực và quốc tế mà Việt Nam đang tham gia vào. Trên cơ sở đó, phân tích được ưu và nhược điểm của các chính sách thương mại trong nước và quốc tế mà chính phủ đã, đang và sẽ áp dụng trong khi đồng thời vẫn phải đảm bảo tuân thủ nhiều cam kết quốc tế và khu vực trong lĩnh vực này.</w:t>
      </w:r>
    </w:p>
    <w:p w:rsidR="0060299B" w:rsidRPr="00FB4B52" w:rsidRDefault="0060299B" w:rsidP="00A9259D">
      <w:pPr>
        <w:pStyle w:val="BodyText"/>
        <w:numPr>
          <w:ilvl w:val="0"/>
          <w:numId w:val="8"/>
        </w:numPr>
        <w:spacing w:after="0"/>
        <w:ind w:left="360"/>
        <w:jc w:val="both"/>
        <w:rPr>
          <w:rFonts w:cs="Times New Roman"/>
          <w:color w:val="000000" w:themeColor="text1"/>
          <w:lang w:val="en-US"/>
        </w:rPr>
      </w:pPr>
      <w:r w:rsidRPr="00FB4B52">
        <w:rPr>
          <w:rFonts w:cs="Times New Roman"/>
          <w:color w:val="000000" w:themeColor="text1"/>
          <w:lang w:val="en-US"/>
        </w:rPr>
        <w:t>Nắm được khái niệm luật thương mại quốc tế, xác định được chủ thể của quan hệ pháp luật thương mại quốc tế và các vấn đề liên quan.</w:t>
      </w:r>
    </w:p>
    <w:p w:rsidR="0060299B" w:rsidRPr="00FB4B52" w:rsidRDefault="0060299B" w:rsidP="00A9259D">
      <w:pPr>
        <w:pStyle w:val="BodyText"/>
        <w:numPr>
          <w:ilvl w:val="0"/>
          <w:numId w:val="8"/>
        </w:numPr>
        <w:spacing w:after="0"/>
        <w:ind w:left="360"/>
        <w:jc w:val="both"/>
        <w:rPr>
          <w:rFonts w:cs="Times New Roman"/>
          <w:color w:val="000000" w:themeColor="text1"/>
          <w:lang w:val="en-US"/>
        </w:rPr>
      </w:pPr>
      <w:r w:rsidRPr="00FB4B52">
        <w:rPr>
          <w:rFonts w:cs="Times New Roman"/>
          <w:color w:val="000000" w:themeColor="text1"/>
          <w:lang w:val="en-US"/>
        </w:rPr>
        <w:t>Nắm được các loại nguồn của luật thương mại quốc tế; đặc điểm, vai trò của các loại nguồn này và các trường hợp áp dụng tương ứng.</w:t>
      </w:r>
    </w:p>
    <w:p w:rsidR="0060299B" w:rsidRPr="00FB4B52" w:rsidRDefault="0060299B" w:rsidP="00A9259D">
      <w:pPr>
        <w:pStyle w:val="BodyText"/>
        <w:spacing w:after="0"/>
        <w:ind w:left="334"/>
        <w:jc w:val="both"/>
        <w:rPr>
          <w:rFonts w:cs="Times New Roman"/>
          <w:color w:val="000000" w:themeColor="text1"/>
          <w:lang w:val="en-US"/>
        </w:rPr>
      </w:pPr>
    </w:p>
    <w:p w:rsidR="0060299B" w:rsidRPr="00FB4B52" w:rsidRDefault="0060299B" w:rsidP="00A9259D">
      <w:pPr>
        <w:pStyle w:val="Heading2"/>
        <w:spacing w:before="0"/>
        <w:rPr>
          <w:rFonts w:ascii="Times New Roman" w:hAnsi="Times New Roman" w:cs="Times New Roman"/>
          <w:b/>
          <w:color w:val="000000" w:themeColor="text1"/>
          <w:sz w:val="24"/>
          <w:szCs w:val="24"/>
        </w:rPr>
      </w:pPr>
      <w:bookmarkStart w:id="5" w:name="_Toc458758375"/>
      <w:bookmarkStart w:id="6" w:name="_Toc464736175"/>
      <w:r w:rsidRPr="00FB4B52">
        <w:rPr>
          <w:rFonts w:ascii="Times New Roman" w:hAnsi="Times New Roman" w:cs="Times New Roman"/>
          <w:b/>
          <w:color w:val="000000" w:themeColor="text1"/>
          <w:sz w:val="24"/>
          <w:szCs w:val="24"/>
        </w:rPr>
        <w:t>PHẦN II: NỘI DUNG</w:t>
      </w:r>
      <w:bookmarkEnd w:id="5"/>
      <w:bookmarkEnd w:id="6"/>
    </w:p>
    <w:p w:rsidR="0060299B" w:rsidRPr="00FB4B52" w:rsidRDefault="0060299B" w:rsidP="00A9259D">
      <w:pPr>
        <w:ind w:left="-26"/>
        <w:jc w:val="both"/>
        <w:rPr>
          <w:rFonts w:ascii="Times New Roman" w:hAnsi="Times New Roman" w:cs="Times New Roman"/>
          <w:b/>
          <w:color w:val="000000" w:themeColor="text1"/>
        </w:rPr>
      </w:pPr>
      <w:r w:rsidRPr="00FB4B52">
        <w:rPr>
          <w:rFonts w:ascii="Times New Roman" w:hAnsi="Times New Roman" w:cs="Times New Roman"/>
          <w:b/>
          <w:color w:val="000000" w:themeColor="text1"/>
        </w:rPr>
        <w:t>1. Khái quát về Thương mại quốc tế</w:t>
      </w:r>
    </w:p>
    <w:p w:rsidR="0060299B" w:rsidRPr="00FB4B52" w:rsidRDefault="0060299B" w:rsidP="00A9259D">
      <w:pPr>
        <w:ind w:left="-26"/>
        <w:jc w:val="both"/>
        <w:rPr>
          <w:rFonts w:ascii="Times New Roman" w:hAnsi="Times New Roman" w:cs="Times New Roman"/>
          <w:b/>
          <w:color w:val="000000" w:themeColor="text1"/>
        </w:rPr>
      </w:pPr>
      <w:r w:rsidRPr="00FB4B52">
        <w:rPr>
          <w:rFonts w:ascii="Times New Roman" w:hAnsi="Times New Roman" w:cs="Times New Roman"/>
          <w:b/>
          <w:color w:val="000000" w:themeColor="text1"/>
        </w:rPr>
        <w:t xml:space="preserve">1.1. Khái niệm </w:t>
      </w:r>
    </w:p>
    <w:p w:rsidR="0060299B" w:rsidRPr="00FB4B52" w:rsidRDefault="0060299B" w:rsidP="00A9259D">
      <w:pPr>
        <w:ind w:left="-29"/>
        <w:jc w:val="both"/>
        <w:rPr>
          <w:rFonts w:ascii="Times New Roman" w:hAnsi="Times New Roman" w:cs="Times New Roman"/>
          <w:color w:val="000000" w:themeColor="text1"/>
        </w:rPr>
      </w:pPr>
      <w:r w:rsidRPr="00FB4B52">
        <w:rPr>
          <w:rFonts w:ascii="Times New Roman" w:hAnsi="Times New Roman" w:cs="Times New Roman"/>
          <w:color w:val="000000" w:themeColor="text1"/>
        </w:rPr>
        <w:t>- Điều 1 “Luật mẫu về thương mại điện tử” của Ủy ban của Liên Hợp Quốc về Luật Thương mại quốc tế (UNCITRAL):</w:t>
      </w:r>
    </w:p>
    <w:p w:rsidR="0060299B" w:rsidRPr="00FB4B52" w:rsidRDefault="0060299B" w:rsidP="00A9259D">
      <w:pPr>
        <w:ind w:left="720"/>
        <w:jc w:val="both"/>
        <w:rPr>
          <w:rFonts w:ascii="Times New Roman" w:eastAsia="Times New Roman" w:hAnsi="Times New Roman" w:cs="Times New Roman"/>
          <w:i/>
          <w:color w:val="000000" w:themeColor="text1"/>
        </w:rPr>
      </w:pPr>
      <w:r w:rsidRPr="00FB4B52">
        <w:rPr>
          <w:rFonts w:ascii="Times New Roman" w:eastAsia="Times New Roman" w:hAnsi="Times New Roman" w:cs="Times New Roman"/>
          <w:i/>
          <w:color w:val="000000" w:themeColor="text1"/>
        </w:rPr>
        <w:t xml:space="preserve">“Thuật ngữ Thương mại cần được diễn giải theo nghĩa rộng để bao quát các vấn đề phát sinh từ mọi quan hệ mang tính chất thương mại dù có hay không có hợp đồng. Các quan hệ mang tính thương mại bao gồm, nhưng không chỉ giới hạn trong, các giao dịch sau đây: </w:t>
      </w:r>
      <w:r w:rsidRPr="00FB4B52">
        <w:rPr>
          <w:rFonts w:ascii="Times New Roman" w:hAnsi="Times New Roman" w:cs="Times New Roman"/>
          <w:bCs/>
          <w:i/>
          <w:iCs/>
          <w:color w:val="000000" w:themeColor="text1"/>
        </w:rPr>
        <w:t>giao dịch thương mại nhằm cung ứng hoặc trao đổi hàng hóa, dịch vụ</w:t>
      </w:r>
      <w:r w:rsidRPr="00FB4B52">
        <w:rPr>
          <w:rFonts w:ascii="Times New Roman" w:eastAsia="Times New Roman" w:hAnsi="Times New Roman" w:cs="Times New Roman"/>
          <w:i/>
          <w:color w:val="000000" w:themeColor="text1"/>
        </w:rPr>
        <w:t>; thỏa thuận phân phối; đại diện hoặc đại lý thương mại, ủy thác hoa hồng; cho thuê dài hạn; xây dựng các công trình; tư vấn; kỹ thuật công trình; đầu tư; cấp vốn; ngân hàng; bảo hiểm; thỏa thuận khai thác hoặc tô nhượng; liên doanh các hình thức khác về hợp tác công nghiệp hoặc kinh doanh; chuyên chở hàng hóa hay hành khách bằng đường biển, đường không, đường sắt hoặc đường bộ.”</w:t>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color w:val="000000" w:themeColor="text1"/>
        </w:rPr>
        <w:t>- “Thương mại” theo Tổ chức Thương mại Thế giới - WTO: hoạt động thương mại bao trùm các lĩnh vực hàng hóa, dịch vụ, sở hữu trí tuệ.</w:t>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 “Thương mại” theo pháp luật Việt Nam: Điều 3 khoản </w:t>
      </w:r>
      <w:r w:rsidRPr="00FB4B52">
        <w:rPr>
          <w:rFonts w:ascii="Times New Roman" w:eastAsia="ArialMT" w:hAnsi="Times New Roman" w:cs="Times New Roman"/>
          <w:color w:val="000000" w:themeColor="text1"/>
        </w:rPr>
        <w:t>1 Luật Thương mại 2005: “Hoạt động thương mại là hoạt động nhằm mục đích sinh lợi, bao gồm mua bán hàng hoá, cung ứng dịch vụ, đầu tư, xúc tiến thương mại và các hoạt động nhằm mục đích sinh lợi khác.”</w:t>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b/>
          <w:color w:val="000000" w:themeColor="text1"/>
        </w:rPr>
        <w:t>* Tính quốc tế của hoạt động thương mại:</w:t>
      </w:r>
      <w:r w:rsidRPr="00FB4B52">
        <w:rPr>
          <w:rFonts w:ascii="Times New Roman" w:hAnsi="Times New Roman" w:cs="Times New Roman"/>
          <w:color w:val="000000" w:themeColor="text1"/>
        </w:rPr>
        <w:t xml:space="preserve"> có thể thể hiện ở nhiều khía cạnh, ví dụ như chủ thể của hoạt động này có tính quốc tế</w:t>
      </w:r>
      <w:r w:rsidRPr="00FB4B52">
        <w:rPr>
          <w:rFonts w:ascii="Times New Roman" w:hAnsi="Times New Roman" w:cs="Times New Roman"/>
          <w:b/>
          <w:color w:val="000000" w:themeColor="text1"/>
        </w:rPr>
        <w:t xml:space="preserve">, </w:t>
      </w:r>
      <w:r w:rsidRPr="00FB4B52">
        <w:rPr>
          <w:rFonts w:ascii="Times New Roman" w:hAnsi="Times New Roman" w:cs="Times New Roman"/>
          <w:color w:val="000000" w:themeColor="text1"/>
        </w:rPr>
        <w:t>đối tượng của hợp đồng</w:t>
      </w:r>
      <w:r w:rsidRPr="00FB4B52">
        <w:rPr>
          <w:rFonts w:ascii="Times New Roman" w:hAnsi="Times New Roman" w:cs="Times New Roman"/>
          <w:b/>
          <w:color w:val="000000" w:themeColor="text1"/>
        </w:rPr>
        <w:t xml:space="preserve">, </w:t>
      </w:r>
      <w:r w:rsidRPr="00FB4B52">
        <w:rPr>
          <w:rFonts w:ascii="Times New Roman" w:hAnsi="Times New Roman" w:cs="Times New Roman"/>
          <w:color w:val="000000" w:themeColor="text1"/>
        </w:rPr>
        <w:t>sự kiện pháp lý liên quan đến hợp đồng có tính quốc tế…</w:t>
      </w:r>
    </w:p>
    <w:p w:rsidR="0060299B" w:rsidRPr="00FB4B52" w:rsidRDefault="0060299B" w:rsidP="00A9259D">
      <w:pPr>
        <w:ind w:left="-26"/>
        <w:jc w:val="both"/>
        <w:rPr>
          <w:rFonts w:ascii="Times New Roman" w:hAnsi="Times New Roman" w:cs="Times New Roman"/>
          <w:b/>
          <w:color w:val="000000" w:themeColor="text1"/>
        </w:rPr>
      </w:pPr>
    </w:p>
    <w:p w:rsidR="0060299B" w:rsidRPr="00FB4B52" w:rsidRDefault="0060299B" w:rsidP="00A9259D">
      <w:pPr>
        <w:ind w:left="-26"/>
        <w:jc w:val="both"/>
        <w:rPr>
          <w:rFonts w:ascii="Times New Roman" w:hAnsi="Times New Roman" w:cs="Times New Roman"/>
          <w:b/>
          <w:color w:val="000000" w:themeColor="text1"/>
        </w:rPr>
      </w:pPr>
      <w:r w:rsidRPr="00FB4B52">
        <w:rPr>
          <w:rFonts w:ascii="Times New Roman" w:hAnsi="Times New Roman" w:cs="Times New Roman"/>
          <w:b/>
          <w:color w:val="000000" w:themeColor="text1"/>
        </w:rPr>
        <w:t>1.2. Một số xu hướng của thương mại quốc tế hiện đại</w:t>
      </w:r>
    </w:p>
    <w:p w:rsidR="0060299B" w:rsidRPr="00FB4B52" w:rsidRDefault="0060299B" w:rsidP="00A9259D">
      <w:pPr>
        <w:ind w:left="-26"/>
        <w:jc w:val="both"/>
        <w:rPr>
          <w:rFonts w:ascii="Times New Roman" w:hAnsi="Times New Roman" w:cs="Times New Roman"/>
          <w:b/>
          <w:color w:val="000000" w:themeColor="text1"/>
        </w:rPr>
      </w:pPr>
      <w:r w:rsidRPr="00FB4B52">
        <w:rPr>
          <w:rFonts w:ascii="Times New Roman" w:hAnsi="Times New Roman" w:cs="Times New Roman"/>
          <w:b/>
          <w:color w:val="000000" w:themeColor="text1"/>
        </w:rPr>
        <w:t>1.2.1 Tự do hóa thương mại</w:t>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 Tự do hoá thương mại thông qua hai phương thức: khu vực hoá các hoạt động thương mại và toàn cầu hoá các hoạt động thương mại </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Nội dung của tự do hóa thương mại thể hiện ở việc:</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lastRenderedPageBreak/>
        <w:t>(1) Cắt giảm các biện pháp thuế quan;</w:t>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color w:val="000000" w:themeColor="text1"/>
        </w:rPr>
        <w:t>(2) Giảm và loại bỏ các biện pháp phi thuế</w:t>
      </w:r>
    </w:p>
    <w:p w:rsidR="0060299B" w:rsidRPr="00FB4B52" w:rsidRDefault="0060299B" w:rsidP="00A9259D">
      <w:pPr>
        <w:ind w:left="-26"/>
        <w:jc w:val="both"/>
        <w:rPr>
          <w:rFonts w:ascii="Times New Roman" w:hAnsi="Times New Roman" w:cs="Times New Roman"/>
          <w:b/>
          <w:color w:val="000000" w:themeColor="text1"/>
        </w:rPr>
      </w:pPr>
    </w:p>
    <w:p w:rsidR="0060299B" w:rsidRPr="00FB4B52" w:rsidRDefault="0060299B" w:rsidP="00A9259D">
      <w:pPr>
        <w:ind w:left="-26"/>
        <w:jc w:val="both"/>
        <w:rPr>
          <w:rFonts w:ascii="Times New Roman" w:hAnsi="Times New Roman" w:cs="Times New Roman"/>
          <w:b/>
          <w:color w:val="000000" w:themeColor="text1"/>
        </w:rPr>
      </w:pPr>
      <w:r w:rsidRPr="00FB4B52">
        <w:rPr>
          <w:rFonts w:ascii="Times New Roman" w:hAnsi="Times New Roman" w:cs="Times New Roman"/>
          <w:b/>
          <w:color w:val="000000" w:themeColor="text1"/>
        </w:rPr>
        <w:t>1.2.2 Thương mại không phân biệt đối xử</w:t>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color w:val="000000" w:themeColor="text1"/>
        </w:rPr>
        <w:t>Thương mại quốc tế sẽ hiệu quả khi các đối tác thương mại được đối xử công bằng và đặc biệt không có sự phân biệt đối xử giữa các đối tác thương mại trong các quy chế tiếp cận thị trường. Thương mại quốc tế hiện đại đề cao vai trò của chế độ đối xử tối huệ quốc (Most Favored Nation – MFN).</w:t>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 Phân loại: </w:t>
      </w:r>
    </w:p>
    <w:p w:rsidR="0060299B" w:rsidRPr="00FB4B52" w:rsidRDefault="0060299B" w:rsidP="00A9259D">
      <w:pPr>
        <w:pStyle w:val="ListParagraph"/>
        <w:numPr>
          <w:ilvl w:val="0"/>
          <w:numId w:val="12"/>
        </w:numPr>
        <w:ind w:left="284" w:hanging="142"/>
        <w:jc w:val="both"/>
        <w:rPr>
          <w:rFonts w:ascii="Times New Roman" w:hAnsi="Times New Roman" w:cs="Times New Roman"/>
          <w:color w:val="000000" w:themeColor="text1"/>
        </w:rPr>
      </w:pPr>
      <w:r w:rsidRPr="00FB4B52">
        <w:rPr>
          <w:rFonts w:ascii="Times New Roman" w:hAnsi="Times New Roman" w:cs="Times New Roman"/>
          <w:color w:val="000000" w:themeColor="text1"/>
        </w:rPr>
        <w:t>Căn cứ vào số lượng thành viên: (i) MFN song phương, (ii) MFN đa phương;</w:t>
      </w:r>
    </w:p>
    <w:p w:rsidR="0060299B" w:rsidRPr="00FB4B52" w:rsidRDefault="0060299B" w:rsidP="00A9259D">
      <w:pPr>
        <w:pStyle w:val="ListParagraph"/>
        <w:numPr>
          <w:ilvl w:val="0"/>
          <w:numId w:val="12"/>
        </w:numPr>
        <w:ind w:left="284" w:hanging="142"/>
        <w:jc w:val="both"/>
        <w:rPr>
          <w:rFonts w:ascii="Times New Roman" w:hAnsi="Times New Roman" w:cs="Times New Roman"/>
          <w:color w:val="000000" w:themeColor="text1"/>
        </w:rPr>
      </w:pPr>
      <w:r w:rsidRPr="00FB4B52">
        <w:rPr>
          <w:rFonts w:ascii="Times New Roman" w:hAnsi="Times New Roman" w:cs="Times New Roman"/>
          <w:color w:val="000000" w:themeColor="text1"/>
        </w:rPr>
        <w:t>Căn cứ vào tính chất có điều kiện: (iii) MFN có điều kiện, (iv) MFN vô điều kiện.</w:t>
      </w:r>
    </w:p>
    <w:p w:rsidR="0060299B" w:rsidRPr="00FB4B52" w:rsidRDefault="0060299B" w:rsidP="00A9259D">
      <w:pPr>
        <w:pStyle w:val="ListParagraph"/>
        <w:ind w:left="284"/>
        <w:jc w:val="both"/>
        <w:rPr>
          <w:rFonts w:ascii="Times New Roman" w:hAnsi="Times New Roman" w:cs="Times New Roman"/>
          <w:color w:val="000000" w:themeColor="text1"/>
        </w:rPr>
      </w:pPr>
    </w:p>
    <w:p w:rsidR="0060299B" w:rsidRPr="00FB4B52" w:rsidRDefault="0060299B" w:rsidP="00A9259D">
      <w:pPr>
        <w:ind w:left="-26"/>
        <w:jc w:val="both"/>
        <w:rPr>
          <w:rFonts w:ascii="Times New Roman" w:hAnsi="Times New Roman" w:cs="Times New Roman"/>
          <w:b/>
          <w:bCs/>
          <w:color w:val="000000" w:themeColor="text1"/>
          <w:kern w:val="24"/>
        </w:rPr>
      </w:pPr>
      <w:r w:rsidRPr="00FB4B52">
        <w:rPr>
          <w:rFonts w:ascii="Times New Roman" w:hAnsi="Times New Roman" w:cs="Times New Roman"/>
          <w:b/>
          <w:bCs/>
          <w:color w:val="000000" w:themeColor="text1"/>
          <w:kern w:val="24"/>
        </w:rPr>
        <w:t>1.2.3. Các xu hướng khác</w:t>
      </w:r>
    </w:p>
    <w:p w:rsidR="0060299B" w:rsidRPr="00FB4B52" w:rsidRDefault="0060299B" w:rsidP="00A9259D">
      <w:pPr>
        <w:ind w:left="-26"/>
        <w:jc w:val="both"/>
        <w:rPr>
          <w:rFonts w:ascii="Times New Roman" w:hAnsi="Times New Roman" w:cs="Times New Roman"/>
          <w:bCs/>
          <w:color w:val="000000" w:themeColor="text1"/>
          <w:kern w:val="24"/>
        </w:rPr>
      </w:pPr>
      <w:r w:rsidRPr="00FB4B52">
        <w:rPr>
          <w:rFonts w:ascii="Times New Roman" w:hAnsi="Times New Roman" w:cs="Times New Roman"/>
          <w:bCs/>
          <w:color w:val="000000" w:themeColor="text1"/>
          <w:kern w:val="24"/>
        </w:rPr>
        <w:t xml:space="preserve">- Mở rộng phạm vi của hoạt động thương mại quốc tế. Thương mại quốc tế được hiểu theo nghĩa rộng không còn chỉ giới hạn trong phạm vi thương mại hàng hóa, mà còn mở rộng ra cả thương mại dịch vụ, quyền sở hữu trí tuệ, đầu tư… </w:t>
      </w:r>
    </w:p>
    <w:p w:rsidR="0060299B" w:rsidRPr="00FB4B52" w:rsidRDefault="0060299B" w:rsidP="00A9259D">
      <w:pPr>
        <w:ind w:left="-26"/>
        <w:jc w:val="both"/>
        <w:rPr>
          <w:rFonts w:ascii="Times New Roman" w:hAnsi="Times New Roman" w:cs="Times New Roman"/>
          <w:bCs/>
          <w:color w:val="000000" w:themeColor="text1"/>
          <w:kern w:val="24"/>
        </w:rPr>
      </w:pPr>
      <w:r w:rsidRPr="00FB4B52">
        <w:rPr>
          <w:rFonts w:ascii="Times New Roman" w:hAnsi="Times New Roman" w:cs="Times New Roman"/>
          <w:bCs/>
          <w:color w:val="000000" w:themeColor="text1"/>
          <w:kern w:val="24"/>
        </w:rPr>
        <w:t>-  Khu vực hóa (hoạt động) thương mại</w:t>
      </w:r>
    </w:p>
    <w:p w:rsidR="0060299B" w:rsidRPr="00FB4B52" w:rsidRDefault="0060299B" w:rsidP="00A9259D">
      <w:pPr>
        <w:ind w:left="-26"/>
        <w:jc w:val="both"/>
        <w:rPr>
          <w:rFonts w:ascii="Times New Roman" w:hAnsi="Times New Roman" w:cs="Times New Roman"/>
          <w:bCs/>
          <w:color w:val="000000" w:themeColor="text1"/>
          <w:kern w:val="24"/>
        </w:rPr>
      </w:pPr>
      <w:r w:rsidRPr="00FB4B52">
        <w:rPr>
          <w:rFonts w:ascii="Times New Roman" w:hAnsi="Times New Roman" w:cs="Times New Roman"/>
          <w:bCs/>
          <w:color w:val="000000" w:themeColor="text1"/>
          <w:kern w:val="24"/>
        </w:rPr>
        <w:t>-  Bảo hộ mậu dịch thông qua các công cụ kỹ thuật</w:t>
      </w:r>
    </w:p>
    <w:p w:rsidR="0060299B" w:rsidRPr="00FB4B52" w:rsidRDefault="0060299B" w:rsidP="00A9259D">
      <w:pPr>
        <w:tabs>
          <w:tab w:val="left" w:pos="930"/>
        </w:tabs>
        <w:ind w:left="-26"/>
        <w:jc w:val="both"/>
        <w:rPr>
          <w:rFonts w:ascii="Times New Roman" w:hAnsi="Times New Roman" w:cs="Times New Roman"/>
          <w:bCs/>
          <w:color w:val="000000" w:themeColor="text1"/>
          <w:kern w:val="24"/>
        </w:rPr>
      </w:pPr>
      <w:r w:rsidRPr="00FB4B52">
        <w:rPr>
          <w:rFonts w:ascii="Times New Roman" w:hAnsi="Times New Roman" w:cs="Times New Roman"/>
          <w:bCs/>
          <w:color w:val="000000" w:themeColor="text1"/>
          <w:kern w:val="24"/>
        </w:rPr>
        <w:tab/>
      </w:r>
    </w:p>
    <w:p w:rsidR="0060299B" w:rsidRPr="00FB4B52" w:rsidRDefault="0060299B" w:rsidP="00A9259D">
      <w:pPr>
        <w:ind w:left="-26"/>
        <w:jc w:val="both"/>
        <w:rPr>
          <w:rFonts w:ascii="Times New Roman" w:hAnsi="Times New Roman" w:cs="Times New Roman"/>
          <w:b/>
          <w:color w:val="000000" w:themeColor="text1"/>
        </w:rPr>
      </w:pPr>
      <w:r w:rsidRPr="00FB4B52">
        <w:rPr>
          <w:rFonts w:ascii="Times New Roman" w:hAnsi="Times New Roman" w:cs="Times New Roman"/>
          <w:b/>
          <w:color w:val="000000" w:themeColor="text1"/>
        </w:rPr>
        <w:t>2. Luật Thương mại quốc tế</w:t>
      </w:r>
    </w:p>
    <w:p w:rsidR="0060299B" w:rsidRPr="00FB4B52" w:rsidRDefault="0060299B" w:rsidP="00A9259D">
      <w:pPr>
        <w:widowControl w:val="0"/>
        <w:suppressAutoHyphens/>
        <w:jc w:val="both"/>
        <w:rPr>
          <w:rFonts w:ascii="Times New Roman" w:hAnsi="Times New Roman" w:cs="Times New Roman"/>
          <w:b/>
          <w:color w:val="000000" w:themeColor="text1"/>
        </w:rPr>
      </w:pPr>
      <w:r w:rsidRPr="00FB4B52">
        <w:rPr>
          <w:rFonts w:ascii="Times New Roman" w:hAnsi="Times New Roman" w:cs="Times New Roman"/>
          <w:b/>
          <w:color w:val="000000" w:themeColor="text1"/>
        </w:rPr>
        <w:t>2.1 Khái niệm Luật Thương mại quốc tế</w:t>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color w:val="000000" w:themeColor="text1"/>
        </w:rPr>
        <w:t>“Luật thương mại quốc tế là tổng hợp các quy tắc, các quy phạm pháp luật điều chỉnh các quan hệ phát sinh giữa các chủ thể trong hoạt động thương mại xuyên biên giới.”</w:t>
      </w:r>
    </w:p>
    <w:p w:rsidR="0060299B" w:rsidRPr="00FB4B52" w:rsidRDefault="0060299B" w:rsidP="00A9259D">
      <w:pPr>
        <w:ind w:left="-26"/>
        <w:jc w:val="both"/>
        <w:rPr>
          <w:rFonts w:ascii="Times New Roman" w:hAnsi="Times New Roman" w:cs="Times New Roman"/>
          <w:color w:val="000000" w:themeColor="text1"/>
        </w:rPr>
      </w:pPr>
    </w:p>
    <w:p w:rsidR="0060299B" w:rsidRPr="00FB4B52" w:rsidRDefault="0060299B" w:rsidP="00A9259D">
      <w:pPr>
        <w:ind w:left="-26"/>
        <w:jc w:val="both"/>
        <w:rPr>
          <w:rFonts w:ascii="Times New Roman" w:hAnsi="Times New Roman" w:cs="Times New Roman"/>
          <w:b/>
          <w:bCs/>
          <w:color w:val="000000" w:themeColor="text1"/>
        </w:rPr>
      </w:pPr>
      <w:r w:rsidRPr="00FB4B52">
        <w:rPr>
          <w:rFonts w:ascii="Times New Roman" w:hAnsi="Times New Roman" w:cs="Times New Roman"/>
          <w:b/>
          <w:bCs/>
          <w:color w:val="000000" w:themeColor="text1"/>
        </w:rPr>
        <w:t>2.2 Chủ thể của quan hệ pháp luật thương mại quốc tế</w:t>
      </w:r>
    </w:p>
    <w:p w:rsidR="0060299B" w:rsidRPr="00FB4B52" w:rsidRDefault="0060299B" w:rsidP="00A9259D">
      <w:pPr>
        <w:jc w:val="both"/>
        <w:rPr>
          <w:rFonts w:ascii="Times New Roman" w:hAnsi="Times New Roman" w:cs="Times New Roman"/>
          <w:b/>
          <w:color w:val="000000" w:themeColor="text1"/>
        </w:rPr>
      </w:pPr>
      <w:r w:rsidRPr="00FB4B52">
        <w:rPr>
          <w:rFonts w:ascii="Times New Roman" w:hAnsi="Times New Roman" w:cs="Times New Roman"/>
          <w:b/>
          <w:color w:val="000000" w:themeColor="text1"/>
        </w:rPr>
        <w:t>2.2.1 Thương nhân</w:t>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Thương nhân: bao gồm các </w:t>
      </w:r>
      <w:r w:rsidRPr="00FB4B52">
        <w:rPr>
          <w:rFonts w:ascii="Times New Roman" w:hAnsi="Times New Roman" w:cs="Times New Roman"/>
          <w:i/>
          <w:color w:val="000000" w:themeColor="text1"/>
        </w:rPr>
        <w:t>cá nhân</w:t>
      </w:r>
      <w:r w:rsidRPr="00FB4B52">
        <w:rPr>
          <w:rFonts w:ascii="Times New Roman" w:hAnsi="Times New Roman" w:cs="Times New Roman"/>
          <w:color w:val="000000" w:themeColor="text1"/>
        </w:rPr>
        <w:t xml:space="preserve"> hoặc các </w:t>
      </w:r>
      <w:r w:rsidRPr="00FB4B52">
        <w:rPr>
          <w:rFonts w:ascii="Times New Roman" w:hAnsi="Times New Roman" w:cs="Times New Roman"/>
          <w:i/>
          <w:color w:val="000000" w:themeColor="text1"/>
        </w:rPr>
        <w:t>tổ chức</w:t>
      </w:r>
      <w:r w:rsidRPr="00FB4B52">
        <w:rPr>
          <w:rFonts w:ascii="Times New Roman" w:hAnsi="Times New Roman" w:cs="Times New Roman"/>
          <w:color w:val="000000" w:themeColor="text1"/>
        </w:rPr>
        <w:t xml:space="preserve"> hành nghề một cách độc lập, lấy các giao dịch thương mại làm nghề nghiệp chính và hoạt động vì mục đích </w:t>
      </w:r>
      <w:r w:rsidRPr="00FB4B52">
        <w:rPr>
          <w:rFonts w:ascii="Times New Roman" w:hAnsi="Times New Roman" w:cs="Times New Roman"/>
          <w:i/>
          <w:color w:val="000000" w:themeColor="text1"/>
        </w:rPr>
        <w:t>lợi nhuận</w:t>
      </w:r>
      <w:r w:rsidRPr="00FB4B52">
        <w:rPr>
          <w:rFonts w:ascii="Times New Roman" w:hAnsi="Times New Roman" w:cs="Times New Roman"/>
          <w:color w:val="000000" w:themeColor="text1"/>
        </w:rPr>
        <w:t xml:space="preserve">.  </w:t>
      </w:r>
    </w:p>
    <w:p w:rsidR="0060299B" w:rsidRPr="00FB4B52" w:rsidRDefault="0060299B" w:rsidP="00A9259D">
      <w:pPr>
        <w:ind w:left="-26"/>
        <w:jc w:val="both"/>
        <w:rPr>
          <w:rFonts w:ascii="Times New Roman" w:hAnsi="Times New Roman" w:cs="Times New Roman"/>
          <w:color w:val="000000" w:themeColor="text1"/>
        </w:rPr>
      </w:pP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b/>
          <w:i/>
          <w:iCs/>
          <w:color w:val="000000" w:themeColor="text1"/>
        </w:rPr>
        <w:t xml:space="preserve">* </w:t>
      </w:r>
      <w:r w:rsidRPr="00FB4B52">
        <w:rPr>
          <w:rFonts w:ascii="Times New Roman" w:hAnsi="Times New Roman" w:cs="Times New Roman"/>
          <w:b/>
          <w:color w:val="000000" w:themeColor="text1"/>
        </w:rPr>
        <w:t>Cá nhân</w:t>
      </w:r>
    </w:p>
    <w:p w:rsidR="0060299B" w:rsidRPr="00FB4B52" w:rsidRDefault="0060299B" w:rsidP="00A9259D">
      <w:pPr>
        <w:ind w:left="-26"/>
        <w:jc w:val="both"/>
        <w:rPr>
          <w:rFonts w:ascii="Times New Roman" w:hAnsi="Times New Roman" w:cs="Times New Roman"/>
          <w:iCs/>
          <w:color w:val="000000" w:themeColor="text1"/>
        </w:rPr>
      </w:pPr>
      <w:r w:rsidRPr="00FB4B52">
        <w:rPr>
          <w:rFonts w:ascii="Times New Roman" w:hAnsi="Times New Roman" w:cs="Times New Roman"/>
          <w:iCs/>
          <w:color w:val="000000" w:themeColor="text1"/>
        </w:rPr>
        <w:t>Nguồn luật để xác định:</w:t>
      </w:r>
    </w:p>
    <w:p w:rsidR="0060299B" w:rsidRPr="00FB4B52" w:rsidRDefault="0060299B" w:rsidP="00A9259D">
      <w:pPr>
        <w:ind w:left="-26"/>
        <w:jc w:val="both"/>
        <w:rPr>
          <w:rFonts w:ascii="Times New Roman" w:hAnsi="Times New Roman" w:cs="Times New Roman"/>
          <w:iCs/>
          <w:color w:val="000000" w:themeColor="text1"/>
        </w:rPr>
      </w:pPr>
      <w:r w:rsidRPr="00FB4B52">
        <w:rPr>
          <w:rFonts w:ascii="Times New Roman" w:hAnsi="Times New Roman" w:cs="Times New Roman"/>
          <w:iCs/>
          <w:color w:val="000000" w:themeColor="text1"/>
        </w:rPr>
        <w:t>- Pháp luật quốc gia mà cá nhân đó mang quốc tịch</w:t>
      </w:r>
    </w:p>
    <w:p w:rsidR="0060299B" w:rsidRPr="00FB4B52" w:rsidRDefault="0060299B" w:rsidP="00A9259D">
      <w:pPr>
        <w:ind w:left="-26"/>
        <w:jc w:val="both"/>
        <w:rPr>
          <w:rFonts w:ascii="Times New Roman" w:hAnsi="Times New Roman" w:cs="Times New Roman"/>
          <w:iCs/>
          <w:color w:val="000000" w:themeColor="text1"/>
        </w:rPr>
      </w:pPr>
      <w:r w:rsidRPr="00FB4B52">
        <w:rPr>
          <w:rFonts w:ascii="Times New Roman" w:hAnsi="Times New Roman" w:cs="Times New Roman"/>
          <w:iCs/>
          <w:color w:val="000000" w:themeColor="text1"/>
        </w:rPr>
        <w:t>- Các vấn đề liên quan trong trường hợp cá nhân là người nước ngoài</w:t>
      </w:r>
    </w:p>
    <w:p w:rsidR="0060299B" w:rsidRPr="00FB4B52" w:rsidRDefault="0060299B" w:rsidP="00A9259D">
      <w:pPr>
        <w:ind w:left="-26"/>
        <w:jc w:val="both"/>
        <w:rPr>
          <w:rFonts w:ascii="Times New Roman" w:hAnsi="Times New Roman" w:cs="Times New Roman"/>
          <w:iCs/>
          <w:color w:val="000000" w:themeColor="text1"/>
        </w:rPr>
      </w:pPr>
    </w:p>
    <w:p w:rsidR="0060299B" w:rsidRPr="00FB4B52" w:rsidRDefault="0060299B" w:rsidP="00A9259D">
      <w:pPr>
        <w:ind w:left="-26"/>
        <w:jc w:val="both"/>
        <w:rPr>
          <w:rFonts w:ascii="Times New Roman" w:hAnsi="Times New Roman" w:cs="Times New Roman"/>
          <w:iCs/>
          <w:color w:val="000000" w:themeColor="text1"/>
        </w:rPr>
      </w:pPr>
    </w:p>
    <w:p w:rsidR="0060299B" w:rsidRPr="00FB4B52" w:rsidRDefault="0060299B" w:rsidP="00A9259D">
      <w:pPr>
        <w:ind w:left="-26"/>
        <w:jc w:val="both"/>
        <w:rPr>
          <w:rFonts w:ascii="Times New Roman" w:hAnsi="Times New Roman" w:cs="Times New Roman"/>
          <w:iCs/>
          <w:color w:val="000000" w:themeColor="text1"/>
        </w:rPr>
      </w:pP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b/>
          <w:color w:val="000000" w:themeColor="text1"/>
        </w:rPr>
        <w:t>* Pháp nhân</w:t>
      </w:r>
      <w:r w:rsidRPr="00FB4B52">
        <w:rPr>
          <w:rFonts w:ascii="Times New Roman" w:hAnsi="Times New Roman" w:cs="Times New Roman"/>
          <w:color w:val="000000" w:themeColor="text1"/>
        </w:rPr>
        <w:t xml:space="preserve">: </w:t>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 Năng lực pháp luật, quyền và nghĩa vụ của pháp nhân theo các hệ thống pháp luật khác nhau được quy định khác nhau. </w:t>
      </w:r>
    </w:p>
    <w:p w:rsidR="0060299B" w:rsidRPr="00FB4B52" w:rsidRDefault="0060299B" w:rsidP="00A9259D">
      <w:pPr>
        <w:ind w:left="-26"/>
        <w:jc w:val="both"/>
        <w:rPr>
          <w:rFonts w:ascii="Times New Roman" w:hAnsi="Times New Roman" w:cs="Times New Roman"/>
          <w:color w:val="000000" w:themeColor="text1"/>
        </w:rPr>
      </w:pPr>
    </w:p>
    <w:p w:rsidR="0060299B" w:rsidRPr="00FB4B52" w:rsidRDefault="0060299B" w:rsidP="00A9259D">
      <w:pPr>
        <w:ind w:left="-26"/>
        <w:jc w:val="both"/>
        <w:rPr>
          <w:rFonts w:ascii="Times New Roman" w:hAnsi="Times New Roman" w:cs="Times New Roman"/>
          <w:b/>
          <w:color w:val="000000" w:themeColor="text1"/>
        </w:rPr>
      </w:pPr>
      <w:r w:rsidRPr="00FB4B52">
        <w:rPr>
          <w:rFonts w:ascii="Times New Roman" w:hAnsi="Times New Roman" w:cs="Times New Roman"/>
          <w:b/>
          <w:color w:val="000000" w:themeColor="text1"/>
        </w:rPr>
        <w:t>2.2.2 Quốc gia</w:t>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color w:val="000000" w:themeColor="text1"/>
        </w:rPr>
        <w:t>Quốc gia mang tư cách chủ thể của Luật Thương mại quốc tế chủ yếu thông qua hai hoạt động sau:</w:t>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color w:val="000000" w:themeColor="text1"/>
        </w:rPr>
        <w:t>(1) Khi quốc gia kí kết các hợp đồng thương mại quốc tế</w:t>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(2) Khi quốc gia tham gia điều phối hoạt động thương mại quốc tế </w:t>
      </w:r>
    </w:p>
    <w:p w:rsidR="0060299B" w:rsidRPr="00FB4B52" w:rsidRDefault="0060299B" w:rsidP="00A9259D">
      <w:pPr>
        <w:ind w:left="-26"/>
        <w:jc w:val="both"/>
        <w:rPr>
          <w:rFonts w:ascii="Times New Roman" w:hAnsi="Times New Roman" w:cs="Times New Roman"/>
          <w:color w:val="000000" w:themeColor="text1"/>
        </w:rPr>
      </w:pPr>
    </w:p>
    <w:p w:rsidR="0060299B" w:rsidRPr="00FB4B52" w:rsidRDefault="0060299B" w:rsidP="00A9259D">
      <w:pPr>
        <w:ind w:left="-26"/>
        <w:jc w:val="both"/>
        <w:rPr>
          <w:rFonts w:ascii="Times New Roman" w:eastAsia="ArialMT" w:hAnsi="Times New Roman" w:cs="Times New Roman"/>
          <w:b/>
          <w:bCs/>
          <w:color w:val="000000" w:themeColor="text1"/>
          <w:lang w:val="en-AU"/>
        </w:rPr>
      </w:pPr>
      <w:r w:rsidRPr="00FB4B52">
        <w:rPr>
          <w:rFonts w:ascii="Times New Roman" w:eastAsia="ArialMT" w:hAnsi="Times New Roman" w:cs="Times New Roman"/>
          <w:b/>
          <w:color w:val="000000" w:themeColor="text1"/>
          <w:lang w:val="en-AU"/>
        </w:rPr>
        <w:t xml:space="preserve">2.2.3 </w:t>
      </w:r>
      <w:r w:rsidRPr="00FB4B52">
        <w:rPr>
          <w:rFonts w:ascii="Times New Roman" w:eastAsia="ArialMT" w:hAnsi="Times New Roman" w:cs="Times New Roman"/>
          <w:b/>
          <w:bCs/>
          <w:color w:val="000000" w:themeColor="text1"/>
          <w:lang w:val="en-AU"/>
        </w:rPr>
        <w:t>Các tổ chức thương mại quốc tế</w:t>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color w:val="000000" w:themeColor="text1"/>
        </w:rPr>
        <w:lastRenderedPageBreak/>
        <w:t>Các tổ chức thương mại quốc tế là sự hợp tác của nhiều quốc gia nhằm thiết lập khung pháp lý làm cơ sở cho sự phát triển của thương mại quốc tế đồng thời bảo đảm cho các quyền lợi kinh tế - thương mại của quốc gia thành viên được cân bằng và an toàn.</w:t>
      </w:r>
    </w:p>
    <w:p w:rsidR="0060299B" w:rsidRPr="00FB4B52" w:rsidRDefault="0060299B" w:rsidP="00A9259D">
      <w:pPr>
        <w:ind w:left="-26"/>
        <w:jc w:val="both"/>
        <w:rPr>
          <w:rFonts w:ascii="Times New Roman" w:hAnsi="Times New Roman" w:cs="Times New Roman"/>
          <w:color w:val="000000" w:themeColor="text1"/>
        </w:rPr>
      </w:pPr>
    </w:p>
    <w:p w:rsidR="0060299B" w:rsidRPr="00FB4B52" w:rsidRDefault="0060299B" w:rsidP="00A9259D">
      <w:pPr>
        <w:tabs>
          <w:tab w:val="left" w:pos="4905"/>
        </w:tabs>
        <w:ind w:left="-26"/>
        <w:jc w:val="both"/>
        <w:rPr>
          <w:rFonts w:ascii="Times New Roman" w:eastAsiaTheme="minorHAnsi" w:hAnsi="Times New Roman" w:cs="Times New Roman"/>
          <w:b/>
          <w:color w:val="000000" w:themeColor="text1"/>
        </w:rPr>
      </w:pPr>
      <w:r w:rsidRPr="00FB4B52">
        <w:rPr>
          <w:rFonts w:ascii="Times New Roman" w:eastAsiaTheme="minorHAnsi" w:hAnsi="Times New Roman" w:cs="Times New Roman"/>
          <w:b/>
          <w:color w:val="000000" w:themeColor="text1"/>
        </w:rPr>
        <w:t>2.3 Nguồn của Luật Thương mại quốc tế</w:t>
      </w:r>
      <w:r w:rsidRPr="00FB4B52">
        <w:rPr>
          <w:rFonts w:ascii="Times New Roman" w:eastAsiaTheme="minorHAnsi" w:hAnsi="Times New Roman" w:cs="Times New Roman"/>
          <w:b/>
          <w:color w:val="000000" w:themeColor="text1"/>
        </w:rPr>
        <w:tab/>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color w:val="000000" w:themeColor="text1"/>
        </w:rPr>
        <w:t>- Điều ước quốc tế về thương mại</w:t>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color w:val="000000" w:themeColor="text1"/>
        </w:rPr>
        <w:t>- Các tập quán thương mại quốc tế</w:t>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color w:val="000000" w:themeColor="text1"/>
        </w:rPr>
        <w:t>- Pháp luật thương mại quốc gia</w:t>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 </w:t>
      </w:r>
      <w:r w:rsidRPr="00FB4B52">
        <w:rPr>
          <w:rFonts w:ascii="Times New Roman" w:hAnsi="Times New Roman" w:cs="Times New Roman"/>
          <w:bCs/>
          <w:color w:val="000000" w:themeColor="text1"/>
          <w:lang w:val="vi-VN"/>
        </w:rPr>
        <w:t xml:space="preserve">Các nguyên tắc chung của luật </w:t>
      </w:r>
      <w:r w:rsidRPr="00FB4B52">
        <w:rPr>
          <w:rFonts w:ascii="Times New Roman" w:hAnsi="Times New Roman" w:cs="Times New Roman"/>
          <w:bCs/>
          <w:color w:val="000000" w:themeColor="text1"/>
        </w:rPr>
        <w:t xml:space="preserve">và </w:t>
      </w:r>
      <w:r w:rsidRPr="00FB4B52">
        <w:rPr>
          <w:rFonts w:ascii="Times New Roman" w:hAnsi="Times New Roman" w:cs="Times New Roman"/>
          <w:color w:val="000000" w:themeColor="text1"/>
        </w:rPr>
        <w:t xml:space="preserve">các án lệ </w:t>
      </w:r>
    </w:p>
    <w:p w:rsidR="0060299B" w:rsidRPr="00FB4B52" w:rsidRDefault="0060299B" w:rsidP="00A9259D">
      <w:pPr>
        <w:ind w:left="-26"/>
        <w:jc w:val="both"/>
        <w:rPr>
          <w:rFonts w:ascii="Times New Roman" w:hAnsi="Times New Roman" w:cs="Times New Roman"/>
          <w:color w:val="000000" w:themeColor="text1"/>
        </w:rPr>
      </w:pPr>
    </w:p>
    <w:p w:rsidR="0060299B" w:rsidRPr="00FB4B52" w:rsidRDefault="0060299B" w:rsidP="00A9259D">
      <w:pPr>
        <w:ind w:left="-26"/>
        <w:jc w:val="both"/>
        <w:rPr>
          <w:rFonts w:ascii="Times New Roman" w:hAnsi="Times New Roman" w:cs="Times New Roman"/>
          <w:color w:val="000000" w:themeColor="text1"/>
        </w:rPr>
      </w:pPr>
    </w:p>
    <w:p w:rsidR="0060299B" w:rsidRPr="00FB4B52" w:rsidRDefault="0060299B" w:rsidP="00A9259D">
      <w:pPr>
        <w:ind w:left="-26"/>
        <w:jc w:val="both"/>
        <w:rPr>
          <w:rFonts w:ascii="Times New Roman" w:hAnsi="Times New Roman" w:cs="Times New Roman"/>
          <w:iCs/>
          <w:color w:val="000000" w:themeColor="text1"/>
          <w:lang w:val="en-AU"/>
        </w:rPr>
      </w:pPr>
    </w:p>
    <w:p w:rsidR="0060299B" w:rsidRPr="00FB4B52" w:rsidRDefault="0060299B" w:rsidP="00A9259D">
      <w:pPr>
        <w:ind w:left="-26"/>
        <w:jc w:val="both"/>
        <w:rPr>
          <w:rFonts w:ascii="Times New Roman" w:hAnsi="Times New Roman" w:cs="Times New Roman"/>
          <w:b/>
          <w:bCs/>
          <w:color w:val="000000" w:themeColor="text1"/>
        </w:rPr>
      </w:pPr>
      <w:r w:rsidRPr="00FB4B52">
        <w:rPr>
          <w:rFonts w:ascii="Times New Roman" w:hAnsi="Times New Roman" w:cs="Times New Roman"/>
          <w:b/>
          <w:bCs/>
          <w:color w:val="000000" w:themeColor="text1"/>
        </w:rPr>
        <w:t>2.3.1 Điều ước quốc tế về thương mại</w:t>
      </w:r>
    </w:p>
    <w:p w:rsidR="0060299B" w:rsidRPr="00FB4B52" w:rsidRDefault="0060299B" w:rsidP="00A9259D">
      <w:pPr>
        <w:ind w:left="-26"/>
        <w:jc w:val="both"/>
        <w:rPr>
          <w:rFonts w:ascii="Times New Roman" w:hAnsi="Times New Roman" w:cs="Times New Roman"/>
          <w:b/>
          <w:color w:val="000000" w:themeColor="text1"/>
        </w:rPr>
      </w:pPr>
      <w:r w:rsidRPr="00FB4B52">
        <w:rPr>
          <w:rFonts w:ascii="Times New Roman" w:hAnsi="Times New Roman" w:cs="Times New Roman"/>
          <w:b/>
          <w:color w:val="000000" w:themeColor="text1"/>
        </w:rPr>
        <w:t xml:space="preserve">- Khái niệm: </w:t>
      </w:r>
      <w:r w:rsidRPr="00FB4B52">
        <w:rPr>
          <w:rFonts w:ascii="Times New Roman" w:hAnsi="Times New Roman" w:cs="Times New Roman"/>
          <w:color w:val="000000" w:themeColor="text1"/>
        </w:rPr>
        <w:t>Điều ước quốc tế về thương mại là văn bản pháp lý được các quốc gia kí kết hoặc tham gia nhằm điều chỉnh quan hệ trong hoạt động thương mại quốc tế và có thể dưới bất kỳ dạng nào (song phương, đa phương) và được ghi nhận dưới bất kỳ tên gọi nào.</w:t>
      </w:r>
    </w:p>
    <w:p w:rsidR="0060299B" w:rsidRPr="00FB4B52" w:rsidRDefault="0060299B" w:rsidP="00A9259D">
      <w:pPr>
        <w:pStyle w:val="NormalWeb"/>
        <w:spacing w:beforeLines="0"/>
        <w:jc w:val="both"/>
        <w:rPr>
          <w:rFonts w:ascii="Times New Roman" w:hAnsi="Times New Roman"/>
          <w:b/>
          <w:color w:val="000000" w:themeColor="text1"/>
          <w:sz w:val="24"/>
          <w:szCs w:val="24"/>
        </w:rPr>
      </w:pPr>
      <w:r w:rsidRPr="00FB4B52">
        <w:rPr>
          <w:rFonts w:ascii="Times New Roman" w:hAnsi="Times New Roman"/>
          <w:b/>
          <w:color w:val="000000" w:themeColor="text1"/>
          <w:sz w:val="24"/>
          <w:szCs w:val="24"/>
        </w:rPr>
        <w:t>- Phân loại</w:t>
      </w:r>
    </w:p>
    <w:p w:rsidR="0060299B" w:rsidRPr="00FB4B52" w:rsidRDefault="0060299B" w:rsidP="00A9259D">
      <w:pPr>
        <w:pStyle w:val="NormalWeb"/>
        <w:spacing w:beforeLines="0"/>
        <w:jc w:val="both"/>
        <w:rPr>
          <w:rFonts w:ascii="Times New Roman" w:hAnsi="Times New Roman"/>
          <w:color w:val="000000" w:themeColor="text1"/>
          <w:sz w:val="24"/>
          <w:szCs w:val="24"/>
        </w:rPr>
      </w:pPr>
      <w:r w:rsidRPr="00FB4B52">
        <w:rPr>
          <w:rFonts w:ascii="Times New Roman" w:hAnsi="Times New Roman"/>
          <w:color w:val="000000" w:themeColor="text1"/>
          <w:sz w:val="24"/>
          <w:szCs w:val="24"/>
        </w:rPr>
        <w:sym w:font="Symbol" w:char="F0B7"/>
      </w:r>
      <w:r w:rsidRPr="00FB4B52">
        <w:rPr>
          <w:rFonts w:ascii="Times New Roman" w:hAnsi="Times New Roman"/>
          <w:color w:val="000000" w:themeColor="text1"/>
          <w:sz w:val="24"/>
          <w:szCs w:val="24"/>
        </w:rPr>
        <w:t xml:space="preserve"> Căn cứ vào số lượng thành viên: điều ước quốc tế song phương (BTA) và đa phương</w:t>
      </w:r>
    </w:p>
    <w:p w:rsidR="0060299B" w:rsidRPr="00FB4B52" w:rsidRDefault="0060299B" w:rsidP="00A9259D">
      <w:pPr>
        <w:pStyle w:val="NormalWeb"/>
        <w:spacing w:beforeLines="0"/>
        <w:jc w:val="both"/>
        <w:rPr>
          <w:rFonts w:ascii="Times New Roman" w:hAnsi="Times New Roman"/>
          <w:color w:val="000000" w:themeColor="text1"/>
          <w:sz w:val="24"/>
          <w:szCs w:val="24"/>
        </w:rPr>
      </w:pPr>
      <w:r w:rsidRPr="00FB4B52">
        <w:rPr>
          <w:rFonts w:ascii="Times New Roman" w:hAnsi="Times New Roman"/>
          <w:color w:val="000000" w:themeColor="text1"/>
          <w:sz w:val="24"/>
          <w:szCs w:val="24"/>
        </w:rPr>
        <w:sym w:font="Symbol" w:char="F0B7"/>
      </w:r>
      <w:r w:rsidRPr="00FB4B52">
        <w:rPr>
          <w:rFonts w:ascii="Times New Roman" w:hAnsi="Times New Roman"/>
          <w:color w:val="000000" w:themeColor="text1"/>
          <w:sz w:val="24"/>
          <w:szCs w:val="24"/>
        </w:rPr>
        <w:t xml:space="preserve"> Căn cứ vào cấp độ điều chỉnh: điều ước quốc tế điều chỉnh trực tiếp và điều ước quốc tế điều chỉnh gián tiếp</w:t>
      </w:r>
    </w:p>
    <w:p w:rsidR="0060299B" w:rsidRPr="00FB4B52" w:rsidRDefault="0060299B" w:rsidP="00A9259D">
      <w:pPr>
        <w:ind w:left="-26"/>
        <w:jc w:val="both"/>
        <w:rPr>
          <w:rFonts w:ascii="Times New Roman" w:hAnsi="Times New Roman" w:cs="Times New Roman"/>
          <w:b/>
          <w:color w:val="000000" w:themeColor="text1"/>
        </w:rPr>
      </w:pPr>
      <w:r w:rsidRPr="00FB4B52">
        <w:rPr>
          <w:rFonts w:ascii="Times New Roman" w:hAnsi="Times New Roman" w:cs="Times New Roman"/>
          <w:b/>
          <w:color w:val="000000" w:themeColor="text1"/>
        </w:rPr>
        <w:t xml:space="preserve">- Các trường hợp áp dụng của Điều ước quốc tế </w:t>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color w:val="000000" w:themeColor="text1"/>
        </w:rPr>
        <w:sym w:font="Symbol" w:char="F0B7"/>
      </w:r>
      <w:r w:rsidRPr="00FB4B52">
        <w:rPr>
          <w:rFonts w:ascii="Times New Roman" w:hAnsi="Times New Roman" w:cs="Times New Roman"/>
          <w:color w:val="000000" w:themeColor="text1"/>
        </w:rPr>
        <w:t> Điều ước được áp dụng đương nhiên</w:t>
      </w:r>
    </w:p>
    <w:p w:rsidR="0060299B" w:rsidRPr="00FB4B52" w:rsidRDefault="0060299B" w:rsidP="00A9259D">
      <w:pPr>
        <w:ind w:left="-26"/>
        <w:jc w:val="both"/>
        <w:rPr>
          <w:rFonts w:ascii="Times New Roman" w:hAnsi="Times New Roman" w:cs="Times New Roman"/>
          <w:color w:val="000000" w:themeColor="text1"/>
        </w:rPr>
      </w:pPr>
      <w:r w:rsidRPr="00FB4B52">
        <w:rPr>
          <w:rFonts w:ascii="Times New Roman" w:hAnsi="Times New Roman" w:cs="Times New Roman"/>
          <w:color w:val="000000" w:themeColor="text1"/>
        </w:rPr>
        <w:sym w:font="Symbol" w:char="F0B7"/>
      </w:r>
      <w:r w:rsidRPr="00FB4B52">
        <w:rPr>
          <w:rFonts w:ascii="Times New Roman" w:hAnsi="Times New Roman" w:cs="Times New Roman"/>
          <w:color w:val="000000" w:themeColor="text1"/>
        </w:rPr>
        <w:t> Điều ước được áp dụng như một nguồn “thứ cấp”.</w:t>
      </w:r>
    </w:p>
    <w:p w:rsidR="0060299B" w:rsidRPr="00FB4B52" w:rsidRDefault="0060299B" w:rsidP="00A9259D">
      <w:pPr>
        <w:ind w:left="-26"/>
        <w:jc w:val="both"/>
        <w:rPr>
          <w:rFonts w:ascii="Times New Roman" w:hAnsi="Times New Roman" w:cs="Times New Roman"/>
          <w:color w:val="000000" w:themeColor="text1"/>
        </w:rPr>
      </w:pPr>
    </w:p>
    <w:p w:rsidR="0060299B" w:rsidRPr="00FB4B52" w:rsidRDefault="0060299B" w:rsidP="00A9259D">
      <w:pPr>
        <w:pStyle w:val="BodyText"/>
        <w:spacing w:after="0"/>
        <w:jc w:val="both"/>
        <w:rPr>
          <w:rFonts w:cs="Times New Roman"/>
          <w:color w:val="000000" w:themeColor="text1"/>
        </w:rPr>
      </w:pPr>
      <w:r w:rsidRPr="00FB4B52">
        <w:rPr>
          <w:rFonts w:cs="Times New Roman"/>
          <w:b/>
          <w:color w:val="000000" w:themeColor="text1"/>
        </w:rPr>
        <w:t>2.3.2</w:t>
      </w:r>
      <w:r w:rsidRPr="00FB4B52">
        <w:rPr>
          <w:rFonts w:cs="Times New Roman"/>
          <w:color w:val="000000" w:themeColor="text1"/>
        </w:rPr>
        <w:t xml:space="preserve"> </w:t>
      </w:r>
      <w:r w:rsidRPr="00FB4B52">
        <w:rPr>
          <w:rFonts w:cs="Times New Roman"/>
          <w:b/>
          <w:bCs/>
          <w:color w:val="000000" w:themeColor="text1"/>
          <w:lang w:val="en-US"/>
        </w:rPr>
        <w:t>Các tập quán thương mại quốc tế</w:t>
      </w:r>
    </w:p>
    <w:p w:rsidR="0060299B" w:rsidRPr="00FB4B52" w:rsidRDefault="0060299B" w:rsidP="00A9259D">
      <w:pPr>
        <w:ind w:left="-26"/>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 xml:space="preserve">- Khái niệm: </w:t>
      </w:r>
      <w:r w:rsidRPr="00FB4B52">
        <w:rPr>
          <w:rFonts w:ascii="Times New Roman" w:hAnsi="Times New Roman" w:cs="Times New Roman"/>
          <w:color w:val="000000" w:themeColor="text1"/>
          <w:lang w:val="vi-VN"/>
        </w:rPr>
        <w:t>Tập quán thương mại quốc tế là những thói quen xử sự hình thành lâu đời, được áp dụng nhiều lần, liên tục trong thực tiễn thương mại, có nội dung cụ thể, rõ ràng và được các chủ thể trong thương mại quốc tế chấp nhận một cách phổ biến.</w:t>
      </w:r>
    </w:p>
    <w:p w:rsidR="0060299B" w:rsidRPr="00FB4B52" w:rsidRDefault="0060299B" w:rsidP="00A9259D">
      <w:pPr>
        <w:pStyle w:val="NormalWeb"/>
        <w:spacing w:beforeLines="0"/>
        <w:jc w:val="both"/>
        <w:rPr>
          <w:rFonts w:ascii="Times New Roman" w:hAnsi="Times New Roman"/>
          <w:color w:val="000000" w:themeColor="text1"/>
          <w:spacing w:val="2"/>
          <w:sz w:val="24"/>
          <w:szCs w:val="24"/>
          <w:lang w:val="vi-VN"/>
        </w:rPr>
      </w:pPr>
      <w:r w:rsidRPr="00FB4B52">
        <w:rPr>
          <w:rFonts w:ascii="Times New Roman" w:hAnsi="Times New Roman"/>
          <w:color w:val="000000" w:themeColor="text1"/>
          <w:spacing w:val="2"/>
          <w:sz w:val="24"/>
          <w:szCs w:val="24"/>
          <w:lang w:val="vi-VN"/>
        </w:rPr>
        <w:t>Đặc điểm: Tập quán thường trực tiếp ghi nhận quyền và nghĩa vụ của các bên, không có sự dẫn chiếu như trong pháp luật quốc gia, điều ước quốc tế.</w:t>
      </w:r>
    </w:p>
    <w:p w:rsidR="0060299B" w:rsidRPr="00FB4B52" w:rsidRDefault="0060299B" w:rsidP="00A9259D">
      <w:pPr>
        <w:ind w:left="-26"/>
        <w:jc w:val="both"/>
        <w:rPr>
          <w:rFonts w:ascii="Times New Roman" w:hAnsi="Times New Roman" w:cs="Times New Roman"/>
          <w:color w:val="000000" w:themeColor="text1"/>
          <w:lang w:val="vi-VN"/>
        </w:rPr>
      </w:pPr>
      <w:r w:rsidRPr="00FB4B52">
        <w:rPr>
          <w:rFonts w:ascii="Times New Roman" w:hAnsi="Times New Roman" w:cs="Times New Roman"/>
          <w:b/>
          <w:color w:val="000000" w:themeColor="text1"/>
          <w:lang w:val="vi-VN"/>
        </w:rPr>
        <w:t xml:space="preserve">- Các trường hợp áp dụng: </w:t>
      </w:r>
      <w:r w:rsidRPr="00FB4B52">
        <w:rPr>
          <w:rFonts w:ascii="Times New Roman" w:hAnsi="Times New Roman" w:cs="Times New Roman"/>
          <w:color w:val="000000" w:themeColor="text1"/>
          <w:lang w:val="vi-VN"/>
        </w:rPr>
        <w:t>Tập quán thương mại quốc tế thường được áp dụng trong những trường hợp sau:</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rPr>
        <w:sym w:font="Symbol" w:char="F0B7"/>
      </w:r>
      <w:r w:rsidRPr="00FB4B52">
        <w:rPr>
          <w:rFonts w:ascii="Times New Roman" w:hAnsi="Times New Roman" w:cs="Times New Roman"/>
          <w:color w:val="000000" w:themeColor="text1"/>
          <w:lang w:val="vi-VN"/>
        </w:rPr>
        <w:t> Khi được các bên thỏa thuận ghi nhận trong hợp đồng</w:t>
      </w:r>
    </w:p>
    <w:p w:rsidR="0060299B" w:rsidRPr="00FB4B52" w:rsidRDefault="0060299B" w:rsidP="00A9259D">
      <w:pPr>
        <w:pStyle w:val="NormalWeb"/>
        <w:spacing w:beforeLines="0"/>
        <w:jc w:val="both"/>
        <w:rPr>
          <w:rFonts w:ascii="Times New Roman" w:hAnsi="Times New Roman"/>
          <w:color w:val="000000" w:themeColor="text1"/>
          <w:sz w:val="24"/>
          <w:szCs w:val="24"/>
          <w:lang w:val="vi-VN"/>
        </w:rPr>
      </w:pPr>
      <w:r w:rsidRPr="00FB4B52">
        <w:rPr>
          <w:rFonts w:ascii="Times New Roman" w:hAnsi="Times New Roman"/>
          <w:color w:val="000000" w:themeColor="text1"/>
          <w:sz w:val="24"/>
          <w:szCs w:val="24"/>
        </w:rPr>
        <w:sym w:font="Symbol" w:char="F0B7"/>
      </w:r>
      <w:r w:rsidRPr="00FB4B52">
        <w:rPr>
          <w:rFonts w:ascii="Times New Roman" w:hAnsi="Times New Roman"/>
          <w:color w:val="000000" w:themeColor="text1"/>
          <w:sz w:val="24"/>
          <w:szCs w:val="24"/>
          <w:lang w:val="vi-VN"/>
        </w:rPr>
        <w:t xml:space="preserve"> Khi được các nguồn luật liên quan dẫn chiếu đến </w:t>
      </w:r>
    </w:p>
    <w:p w:rsidR="0060299B" w:rsidRPr="00FB4B52" w:rsidRDefault="0060299B" w:rsidP="00A9259D">
      <w:pPr>
        <w:pStyle w:val="NormalWeb"/>
        <w:spacing w:beforeLines="0"/>
        <w:jc w:val="both"/>
        <w:rPr>
          <w:rFonts w:ascii="Times New Roman" w:hAnsi="Times New Roman"/>
          <w:color w:val="000000" w:themeColor="text1"/>
          <w:sz w:val="24"/>
          <w:szCs w:val="24"/>
          <w:lang w:val="vi-VN"/>
        </w:rPr>
      </w:pPr>
      <w:r w:rsidRPr="00FB4B52">
        <w:rPr>
          <w:rFonts w:ascii="Times New Roman" w:hAnsi="Times New Roman"/>
          <w:color w:val="000000" w:themeColor="text1"/>
          <w:sz w:val="24"/>
          <w:szCs w:val="24"/>
        </w:rPr>
        <w:sym w:font="Symbol" w:char="F0B7"/>
      </w:r>
      <w:r w:rsidRPr="00FB4B52">
        <w:rPr>
          <w:rFonts w:ascii="Times New Roman" w:hAnsi="Times New Roman"/>
          <w:color w:val="000000" w:themeColor="text1"/>
          <w:sz w:val="24"/>
          <w:szCs w:val="24"/>
          <w:lang w:val="vi-VN"/>
        </w:rPr>
        <w:t xml:space="preserve"> Khi cơ quan tài phán chọn áp dụng </w:t>
      </w:r>
    </w:p>
    <w:p w:rsidR="0060299B" w:rsidRPr="00FB4B52" w:rsidRDefault="0060299B" w:rsidP="00A9259D">
      <w:pPr>
        <w:pStyle w:val="NormalWeb"/>
        <w:tabs>
          <w:tab w:val="left" w:pos="4846"/>
        </w:tabs>
        <w:spacing w:beforeLines="0"/>
        <w:jc w:val="both"/>
        <w:rPr>
          <w:rFonts w:ascii="Times New Roman" w:hAnsi="Times New Roman"/>
          <w:color w:val="000000" w:themeColor="text1"/>
          <w:sz w:val="24"/>
          <w:szCs w:val="24"/>
          <w:lang w:val="vi-VN"/>
        </w:rPr>
      </w:pPr>
      <w:r w:rsidRPr="00FB4B52">
        <w:rPr>
          <w:rFonts w:ascii="Times New Roman" w:hAnsi="Times New Roman"/>
          <w:color w:val="000000" w:themeColor="text1"/>
          <w:sz w:val="24"/>
          <w:szCs w:val="24"/>
          <w:lang w:val="vi-VN"/>
        </w:rPr>
        <w:tab/>
      </w:r>
    </w:p>
    <w:p w:rsidR="0060299B" w:rsidRPr="00FB4B52" w:rsidRDefault="0060299B" w:rsidP="00A9259D">
      <w:pPr>
        <w:jc w:val="both"/>
        <w:rPr>
          <w:rFonts w:ascii="Times New Roman" w:hAnsi="Times New Roman" w:cs="Times New Roman"/>
          <w:b/>
          <w:bCs/>
          <w:color w:val="000000" w:themeColor="text1"/>
          <w:lang w:val="vi-VN"/>
        </w:rPr>
      </w:pPr>
      <w:r w:rsidRPr="00FB4B52">
        <w:rPr>
          <w:rFonts w:ascii="Times New Roman" w:hAnsi="Times New Roman" w:cs="Times New Roman"/>
          <w:b/>
          <w:bCs/>
          <w:color w:val="000000" w:themeColor="text1"/>
          <w:lang w:val="vi-VN"/>
        </w:rPr>
        <w:t>2.3.3 Pháp luật thương mại quốc gia</w:t>
      </w:r>
    </w:p>
    <w:p w:rsidR="0060299B" w:rsidRPr="00FB4B52" w:rsidRDefault="0060299B" w:rsidP="00A9259D">
      <w:pPr>
        <w:ind w:left="-26"/>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 Khái niệm</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Pháp luật quốc gia về thương mại là tổng thể các quy phạm pháp luật do các quốc gia ban hành, được các chủ thể sử dụng để điều chỉnh về quyền và nghĩa vụ trong hoạt động thương mại quốc tế.</w:t>
      </w:r>
    </w:p>
    <w:p w:rsidR="0060299B" w:rsidRPr="00FB4B52" w:rsidRDefault="0060299B" w:rsidP="00A9259D">
      <w:pPr>
        <w:ind w:left="-26"/>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 xml:space="preserve">- Các trường hợp áp dụng </w:t>
      </w:r>
    </w:p>
    <w:p w:rsidR="0060299B" w:rsidRPr="00FB4B52" w:rsidRDefault="0060299B" w:rsidP="00A9259D">
      <w:pPr>
        <w:ind w:left="-26"/>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Những trường hợp pháp luật của quốc gia được áp dụng trong hợp đồng thương mại quốc tế.</w:t>
      </w:r>
    </w:p>
    <w:p w:rsidR="0060299B" w:rsidRPr="00FB4B52" w:rsidRDefault="0060299B" w:rsidP="00A9259D">
      <w:pPr>
        <w:ind w:left="-26"/>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rPr>
        <w:sym w:font="Symbol" w:char="F0B7"/>
      </w:r>
      <w:r w:rsidRPr="00FB4B52">
        <w:rPr>
          <w:rFonts w:ascii="Times New Roman" w:hAnsi="Times New Roman" w:cs="Times New Roman"/>
          <w:color w:val="000000" w:themeColor="text1"/>
          <w:lang w:val="vi-VN"/>
        </w:rPr>
        <w:t xml:space="preserve"> Luật quốc gia được áp dụng đương nhiên</w:t>
      </w:r>
    </w:p>
    <w:p w:rsidR="0060299B" w:rsidRPr="00FB4B52" w:rsidRDefault="0060299B" w:rsidP="00A9259D">
      <w:pPr>
        <w:ind w:left="-26"/>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rPr>
        <w:sym w:font="Symbol" w:char="F0B7"/>
      </w:r>
      <w:r w:rsidRPr="00FB4B52">
        <w:rPr>
          <w:rFonts w:ascii="Times New Roman" w:hAnsi="Times New Roman" w:cs="Times New Roman"/>
          <w:color w:val="000000" w:themeColor="text1"/>
          <w:lang w:val="vi-VN"/>
        </w:rPr>
        <w:t xml:space="preserve"> Luật quốc gia được áp dụng theo thoả thuận giữa các chủ thể</w:t>
      </w:r>
    </w:p>
    <w:p w:rsidR="0060299B" w:rsidRPr="00FB4B52" w:rsidRDefault="0060299B" w:rsidP="00A9259D">
      <w:pPr>
        <w:ind w:left="-26"/>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rPr>
        <w:sym w:font="Symbol" w:char="F0B7"/>
      </w:r>
      <w:r w:rsidRPr="00FB4B52">
        <w:rPr>
          <w:rFonts w:ascii="Times New Roman" w:hAnsi="Times New Roman" w:cs="Times New Roman"/>
          <w:color w:val="000000" w:themeColor="text1"/>
          <w:lang w:val="vi-VN"/>
        </w:rPr>
        <w:t> Luật quốc gia được áp dụng nếu có quy phạm xung đột dẫn chiếu đến</w:t>
      </w:r>
    </w:p>
    <w:p w:rsidR="0060299B" w:rsidRPr="00FB4B52" w:rsidRDefault="0060299B" w:rsidP="00A9259D">
      <w:pPr>
        <w:ind w:left="-26"/>
        <w:jc w:val="both"/>
        <w:rPr>
          <w:rFonts w:ascii="Times New Roman" w:hAnsi="Times New Roman" w:cs="Times New Roman"/>
          <w:color w:val="000000" w:themeColor="text1"/>
        </w:rPr>
      </w:pPr>
    </w:p>
    <w:p w:rsidR="0060299B" w:rsidRPr="00FB4B52" w:rsidRDefault="0060299B" w:rsidP="00A9259D">
      <w:pPr>
        <w:ind w:left="-26"/>
        <w:jc w:val="both"/>
        <w:rPr>
          <w:rFonts w:ascii="Times New Roman" w:hAnsi="Times New Roman" w:cs="Times New Roman"/>
          <w:b/>
          <w:bCs/>
          <w:color w:val="000000" w:themeColor="text1"/>
          <w:lang w:val="vi-VN"/>
        </w:rPr>
      </w:pPr>
      <w:r w:rsidRPr="00FB4B52">
        <w:rPr>
          <w:rFonts w:ascii="Times New Roman" w:hAnsi="Times New Roman" w:cs="Times New Roman"/>
          <w:b/>
          <w:color w:val="000000" w:themeColor="text1"/>
          <w:lang w:val="vi-VN"/>
        </w:rPr>
        <w:t xml:space="preserve">2.3.4 </w:t>
      </w:r>
      <w:r w:rsidRPr="00FB4B52">
        <w:rPr>
          <w:rFonts w:ascii="Times New Roman" w:hAnsi="Times New Roman" w:cs="Times New Roman"/>
          <w:b/>
          <w:bCs/>
          <w:color w:val="000000" w:themeColor="text1"/>
          <w:lang w:val="vi-VN"/>
        </w:rPr>
        <w:t>Các nguyên tắc chung của luật và các án lệ</w:t>
      </w:r>
    </w:p>
    <w:p w:rsidR="0060299B" w:rsidRPr="00FB4B52" w:rsidRDefault="0060299B" w:rsidP="00A9259D">
      <w:pPr>
        <w:ind w:left="-26"/>
        <w:jc w:val="both"/>
        <w:rPr>
          <w:rFonts w:ascii="Times New Roman" w:hAnsi="Times New Roman" w:cs="Times New Roman"/>
          <w:color w:val="000000" w:themeColor="text1"/>
          <w:kern w:val="24"/>
          <w:lang w:val="vi-VN"/>
        </w:rPr>
      </w:pPr>
      <w:r w:rsidRPr="00FB4B52">
        <w:rPr>
          <w:rFonts w:ascii="Times New Roman" w:hAnsi="Times New Roman" w:cs="Times New Roman"/>
          <w:color w:val="000000" w:themeColor="text1"/>
          <w:kern w:val="24"/>
          <w:lang w:val="vi-VN"/>
        </w:rPr>
        <w:lastRenderedPageBreak/>
        <w:t>- Các nguyên tắc chung của luật</w:t>
      </w:r>
    </w:p>
    <w:p w:rsidR="0060299B" w:rsidRPr="00FB4B52" w:rsidRDefault="0060299B" w:rsidP="00A9259D">
      <w:pPr>
        <w:ind w:left="-26"/>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kern w:val="24"/>
          <w:lang w:val="vi-VN"/>
        </w:rPr>
        <w:t>- Án lệ: Trong</w:t>
      </w:r>
      <w:r w:rsidRPr="00FB4B52">
        <w:rPr>
          <w:rFonts w:ascii="Times New Roman" w:hAnsi="Times New Roman" w:cs="Times New Roman"/>
          <w:color w:val="000000" w:themeColor="text1"/>
          <w:lang w:val="vi-VN"/>
        </w:rPr>
        <w:t xml:space="preserve"> một số trường hợp nhất định, án lệ cũng trở thành nguồn luật của luật thương mại quốc tế:</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Các phán quyết của các cơ quan tài phán quốc tế như ICC, ICSID, WTO,...</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Trong việc giải quyết tranh chấp phát sinh từ hợp đồng thương mại quốc tế tại các quốc gia theo truyền thống Thông Luật - Common Law.</w:t>
      </w:r>
    </w:p>
    <w:p w:rsidR="0060299B" w:rsidRPr="00FB4B52" w:rsidRDefault="0060299B" w:rsidP="00A9259D">
      <w:pPr>
        <w:rPr>
          <w:rFonts w:ascii="Times New Roman" w:hAnsi="Times New Roman" w:cs="Times New Roman"/>
        </w:rPr>
      </w:pPr>
    </w:p>
    <w:p w:rsidR="00072292" w:rsidRPr="00FB4B52" w:rsidRDefault="00072292" w:rsidP="00A9259D">
      <w:pPr>
        <w:rPr>
          <w:rFonts w:ascii="Times New Roman" w:hAnsi="Times New Roman" w:cs="Times New Roman"/>
        </w:rPr>
      </w:pPr>
    </w:p>
    <w:p w:rsidR="0060299B" w:rsidRPr="00FB4B52" w:rsidRDefault="0060299B" w:rsidP="00A9259D">
      <w:pPr>
        <w:pStyle w:val="Heading1"/>
        <w:spacing w:before="0" w:after="0"/>
        <w:jc w:val="center"/>
        <w:rPr>
          <w:rFonts w:ascii="Times New Roman" w:hAnsi="Times New Roman"/>
          <w:color w:val="000000" w:themeColor="text1"/>
          <w:sz w:val="24"/>
          <w:szCs w:val="24"/>
        </w:rPr>
      </w:pPr>
      <w:bookmarkStart w:id="7" w:name="_Toc458758377"/>
      <w:bookmarkStart w:id="8" w:name="_Toc464736176"/>
      <w:r w:rsidRPr="00FB4B52">
        <w:rPr>
          <w:rFonts w:ascii="Times New Roman" w:hAnsi="Times New Roman"/>
          <w:color w:val="000000" w:themeColor="text1"/>
          <w:sz w:val="24"/>
          <w:szCs w:val="24"/>
        </w:rPr>
        <w:t>CHƯƠNG II</w:t>
      </w:r>
      <w:bookmarkEnd w:id="7"/>
      <w:bookmarkEnd w:id="8"/>
    </w:p>
    <w:p w:rsidR="0060299B" w:rsidRPr="00FB4B52" w:rsidRDefault="0060299B" w:rsidP="00A9259D">
      <w:pPr>
        <w:jc w:val="center"/>
        <w:rPr>
          <w:rFonts w:ascii="Times New Roman" w:hAnsi="Times New Roman" w:cs="Times New Roman"/>
          <w:b/>
          <w:color w:val="000000" w:themeColor="text1"/>
          <w:spacing w:val="-4"/>
          <w:lang w:val="vi-VN"/>
        </w:rPr>
      </w:pPr>
      <w:bookmarkStart w:id="9" w:name="_Toc458758378"/>
      <w:r w:rsidRPr="00FB4B52">
        <w:rPr>
          <w:rFonts w:ascii="Times New Roman" w:hAnsi="Times New Roman" w:cs="Times New Roman"/>
          <w:b/>
          <w:color w:val="000000" w:themeColor="text1"/>
          <w:spacing w:val="-4"/>
          <w:lang w:val="vi-VN"/>
        </w:rPr>
        <w:t xml:space="preserve">KHÁI QUÁT VỀ TỔ CHỨC </w:t>
      </w:r>
    </w:p>
    <w:p w:rsidR="0060299B" w:rsidRPr="00FB4B52" w:rsidRDefault="0060299B" w:rsidP="00A9259D">
      <w:pPr>
        <w:jc w:val="center"/>
        <w:rPr>
          <w:rFonts w:ascii="Times New Roman" w:hAnsi="Times New Roman" w:cs="Times New Roman"/>
          <w:b/>
          <w:color w:val="000000" w:themeColor="text1"/>
          <w:spacing w:val="-4"/>
          <w:lang w:val="vi-VN"/>
        </w:rPr>
      </w:pPr>
      <w:r w:rsidRPr="00FB4B52">
        <w:rPr>
          <w:rFonts w:ascii="Times New Roman" w:hAnsi="Times New Roman" w:cs="Times New Roman"/>
          <w:b/>
          <w:color w:val="000000" w:themeColor="text1"/>
          <w:spacing w:val="-4"/>
          <w:lang w:val="vi-VN"/>
        </w:rPr>
        <w:t>THƯƠNG MẠI THẾ GIỚI (WTO)</w:t>
      </w:r>
      <w:bookmarkEnd w:id="9"/>
    </w:p>
    <w:p w:rsidR="0060299B" w:rsidRPr="00FB4B52" w:rsidRDefault="0060299B" w:rsidP="00A9259D">
      <w:pPr>
        <w:rPr>
          <w:rFonts w:ascii="Times New Roman" w:hAnsi="Times New Roman" w:cs="Times New Roman"/>
          <w:b/>
          <w:color w:val="000000" w:themeColor="text1"/>
        </w:rPr>
      </w:pPr>
    </w:p>
    <w:p w:rsidR="0060299B" w:rsidRPr="00FB4B52" w:rsidRDefault="0060299B" w:rsidP="00A9259D">
      <w:pPr>
        <w:rPr>
          <w:rFonts w:ascii="Times New Roman" w:hAnsi="Times New Roman" w:cs="Times New Roman"/>
          <w:b/>
          <w:color w:val="000000" w:themeColor="text1"/>
        </w:rPr>
      </w:pPr>
    </w:p>
    <w:p w:rsidR="0060299B" w:rsidRPr="00FB4B52" w:rsidRDefault="0060299B" w:rsidP="00A9259D">
      <w:pPr>
        <w:pStyle w:val="BodyText"/>
        <w:spacing w:after="0"/>
        <w:jc w:val="both"/>
        <w:outlineLvl w:val="1"/>
        <w:rPr>
          <w:rFonts w:cs="Times New Roman"/>
          <w:b/>
          <w:color w:val="000000" w:themeColor="text1"/>
          <w:lang w:val="en-US"/>
        </w:rPr>
      </w:pPr>
      <w:bookmarkStart w:id="10" w:name="_Toc458758379"/>
      <w:bookmarkStart w:id="11" w:name="_Toc464736177"/>
      <w:r w:rsidRPr="00FB4B52">
        <w:rPr>
          <w:rFonts w:cs="Times New Roman"/>
          <w:b/>
          <w:color w:val="000000" w:themeColor="text1"/>
          <w:lang w:val="en-US"/>
        </w:rPr>
        <w:t>PHẦN I: MỤC ĐÍCH - YÊU CẦU</w:t>
      </w:r>
      <w:bookmarkEnd w:id="10"/>
      <w:bookmarkEnd w:id="11"/>
    </w:p>
    <w:p w:rsidR="0060299B" w:rsidRPr="00FB4B52" w:rsidRDefault="0060299B" w:rsidP="00A9259D">
      <w:pPr>
        <w:numPr>
          <w:ilvl w:val="0"/>
          <w:numId w:val="13"/>
        </w:numPr>
        <w:ind w:left="360"/>
        <w:contextualSpacing/>
        <w:jc w:val="both"/>
        <w:rPr>
          <w:rFonts w:ascii="Times New Roman" w:hAnsi="Times New Roman" w:cs="Times New Roman"/>
          <w:color w:val="000000" w:themeColor="text1"/>
        </w:rPr>
      </w:pPr>
      <w:r w:rsidRPr="00FB4B52">
        <w:rPr>
          <w:rFonts w:ascii="Times New Roman" w:hAnsi="Times New Roman" w:cs="Times New Roman"/>
          <w:color w:val="000000" w:themeColor="text1"/>
        </w:rPr>
        <w:t>Nắm vững vai trò của một hệ thống thương mại đa phương, đặc biệt là hệ thống được vận hành trong khuôn khổ một tổ chức quốc tế điều phối chính sách thương mại của các quốc gia thành viên.</w:t>
      </w:r>
    </w:p>
    <w:p w:rsidR="0060299B" w:rsidRPr="00FB4B52" w:rsidRDefault="0060299B" w:rsidP="00A9259D">
      <w:pPr>
        <w:numPr>
          <w:ilvl w:val="0"/>
          <w:numId w:val="13"/>
        </w:numPr>
        <w:ind w:left="360"/>
        <w:contextualSpacing/>
        <w:jc w:val="both"/>
        <w:rPr>
          <w:rFonts w:ascii="Times New Roman" w:hAnsi="Times New Roman" w:cs="Times New Roman"/>
          <w:color w:val="000000" w:themeColor="text1"/>
        </w:rPr>
      </w:pPr>
      <w:r w:rsidRPr="00FB4B52">
        <w:rPr>
          <w:rFonts w:ascii="Times New Roman" w:hAnsi="Times New Roman" w:cs="Times New Roman"/>
          <w:color w:val="000000" w:themeColor="text1"/>
        </w:rPr>
        <w:t>Nắm được các vấn đề cơ bản nhất về tổ chức thương mại thế giới – WTO (cơ cấu tổ chức, cơ chế ra quyết định, khung pháp lý,…) từ đó xây dựng được phương pháp luận và tư duy để có thể nghiên cứu các hệ thống thương mại đa phương khác như EU, đặc biệt là ASEAN (thông qua Cộng đồng Kinh tế ASEAN-AEC).</w:t>
      </w:r>
    </w:p>
    <w:p w:rsidR="0060299B" w:rsidRPr="00FB4B52" w:rsidRDefault="0060299B" w:rsidP="00A9259D">
      <w:pPr>
        <w:numPr>
          <w:ilvl w:val="0"/>
          <w:numId w:val="13"/>
        </w:numPr>
        <w:ind w:left="360"/>
        <w:contextualSpacing/>
        <w:jc w:val="both"/>
        <w:rPr>
          <w:rFonts w:ascii="Times New Roman" w:hAnsi="Times New Roman" w:cs="Times New Roman"/>
          <w:color w:val="000000" w:themeColor="text1"/>
        </w:rPr>
      </w:pPr>
      <w:r w:rsidRPr="00FB4B52">
        <w:rPr>
          <w:rFonts w:ascii="Times New Roman" w:hAnsi="Times New Roman" w:cs="Times New Roman"/>
          <w:color w:val="000000" w:themeColor="text1"/>
        </w:rPr>
        <w:t>Xác định nghĩa vụ của quốc gia trong việc thực thi pháp luật WTO và mối quan hệ giữa pháp luật WTO và pháp luật quốc gia.</w:t>
      </w:r>
    </w:p>
    <w:p w:rsidR="0060299B" w:rsidRPr="00FB4B52" w:rsidRDefault="0060299B" w:rsidP="00A9259D">
      <w:pPr>
        <w:numPr>
          <w:ilvl w:val="0"/>
          <w:numId w:val="13"/>
        </w:numPr>
        <w:ind w:left="360"/>
        <w:contextualSpacing/>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Nắm được những cơ hội và thách thức mà Việt Nam đã và tiếp tục phải đối mặt trong quá trình đàm phán gia nhập WTO cũng như trong quá trình thực thi pháp luật WTO với tư cách thành viên chính thức. </w:t>
      </w:r>
    </w:p>
    <w:p w:rsidR="0060299B" w:rsidRPr="00FB4B52" w:rsidRDefault="0060299B" w:rsidP="00A9259D">
      <w:pPr>
        <w:ind w:left="720"/>
        <w:contextualSpacing/>
        <w:jc w:val="both"/>
        <w:rPr>
          <w:rFonts w:ascii="Times New Roman" w:hAnsi="Times New Roman" w:cs="Times New Roman"/>
          <w:color w:val="000000" w:themeColor="text1"/>
        </w:rPr>
      </w:pPr>
    </w:p>
    <w:p w:rsidR="0060299B" w:rsidRPr="00FB4B52" w:rsidRDefault="0060299B" w:rsidP="00A9259D">
      <w:pPr>
        <w:pStyle w:val="Heading2"/>
        <w:spacing w:before="0"/>
        <w:rPr>
          <w:rFonts w:ascii="Times New Roman" w:hAnsi="Times New Roman" w:cs="Times New Roman"/>
          <w:b/>
          <w:color w:val="000000" w:themeColor="text1"/>
          <w:sz w:val="24"/>
          <w:szCs w:val="24"/>
        </w:rPr>
      </w:pPr>
      <w:bookmarkStart w:id="12" w:name="_Toc458758380"/>
      <w:bookmarkStart w:id="13" w:name="_Toc464736178"/>
      <w:r w:rsidRPr="00FB4B52">
        <w:rPr>
          <w:rFonts w:ascii="Times New Roman" w:hAnsi="Times New Roman" w:cs="Times New Roman"/>
          <w:b/>
          <w:color w:val="000000" w:themeColor="text1"/>
          <w:sz w:val="24"/>
          <w:szCs w:val="24"/>
        </w:rPr>
        <w:t>PHẦN II: NỘI DUNG</w:t>
      </w:r>
      <w:bookmarkEnd w:id="12"/>
      <w:bookmarkEnd w:id="13"/>
    </w:p>
    <w:p w:rsidR="0060299B" w:rsidRPr="00FB4B52" w:rsidRDefault="0060299B" w:rsidP="00A9259D">
      <w:pPr>
        <w:ind w:firstLine="360"/>
        <w:jc w:val="both"/>
        <w:rPr>
          <w:rFonts w:ascii="Times New Roman" w:hAnsi="Times New Roman" w:cs="Times New Roman"/>
          <w:color w:val="000000" w:themeColor="text1"/>
        </w:rPr>
      </w:pPr>
      <w:r w:rsidRPr="00FB4B52">
        <w:rPr>
          <w:rFonts w:ascii="Times New Roman" w:hAnsi="Times New Roman" w:cs="Times New Roman"/>
          <w:color w:val="000000" w:themeColor="text1"/>
        </w:rPr>
        <w:t>Chương này giới thiệu về những vấn đề cơ bản nhất của Tổ chức thương mại thế giới bao gồm nguồn gốc - lịch sử của WTO, các vấn đề cơ bản của Hiệp định thành lập WTO cũng như các mục tiêu chính sách của WTO, khung pháp lý, cơ cấu tổ chức, cơ chế ra quyết định, tư cách thành viên, điều kiện, trình tự thủ tục gia nhập của tổ chức này. Ngoài ra, nghiên cứu chương này cũng giúp làm rõ mối quan hệ giữa pháp luật WTO và pháp luật ngoại thương của các thành viên, gắn liền với trường hợp cụ thể của Việt Nam.</w:t>
      </w:r>
    </w:p>
    <w:p w:rsidR="0060299B" w:rsidRPr="00FB4B52" w:rsidRDefault="0060299B" w:rsidP="00A9259D">
      <w:pPr>
        <w:ind w:firstLine="360"/>
        <w:jc w:val="both"/>
        <w:rPr>
          <w:rFonts w:ascii="Times New Roman" w:hAnsi="Times New Roman" w:cs="Times New Roman"/>
          <w:color w:val="000000" w:themeColor="text1"/>
        </w:rPr>
      </w:pPr>
    </w:p>
    <w:p w:rsidR="0060299B" w:rsidRPr="00FB4B52" w:rsidRDefault="0060299B" w:rsidP="00A9259D">
      <w:pPr>
        <w:widowControl w:val="0"/>
        <w:suppressAutoHyphens/>
        <w:ind w:right="45"/>
        <w:jc w:val="both"/>
        <w:rPr>
          <w:rFonts w:ascii="Times New Roman" w:hAnsi="Times New Roman" w:cs="Times New Roman"/>
          <w:b/>
          <w:color w:val="000000" w:themeColor="text1"/>
        </w:rPr>
      </w:pPr>
      <w:r w:rsidRPr="00FB4B52">
        <w:rPr>
          <w:rFonts w:ascii="Times New Roman" w:hAnsi="Times New Roman" w:cs="Times New Roman"/>
          <w:b/>
          <w:color w:val="000000" w:themeColor="text1"/>
        </w:rPr>
        <w:t>1. Lịch sử hình thành và phát triển</w:t>
      </w:r>
    </w:p>
    <w:p w:rsidR="0060299B" w:rsidRPr="00FB4B52" w:rsidRDefault="0060299B" w:rsidP="00A9259D">
      <w:pPr>
        <w:ind w:right="45"/>
        <w:jc w:val="both"/>
        <w:rPr>
          <w:rFonts w:ascii="Times New Roman" w:hAnsi="Times New Roman" w:cs="Times New Roman"/>
          <w:b/>
          <w:color w:val="000000" w:themeColor="text1"/>
        </w:rPr>
      </w:pPr>
      <w:r w:rsidRPr="00FB4B52">
        <w:rPr>
          <w:rFonts w:ascii="Times New Roman" w:hAnsi="Times New Roman" w:cs="Times New Roman"/>
          <w:b/>
          <w:color w:val="000000" w:themeColor="text1"/>
        </w:rPr>
        <w:t>1.1 Bối cảnh cho sự ra đời của hệ thống thương mại đa phương GATT</w:t>
      </w:r>
    </w:p>
    <w:p w:rsidR="0060299B" w:rsidRPr="00FB4B52" w:rsidRDefault="0060299B" w:rsidP="00A9259D">
      <w:pPr>
        <w:ind w:right="45"/>
        <w:jc w:val="both"/>
        <w:rPr>
          <w:rFonts w:ascii="Times New Roman" w:hAnsi="Times New Roman" w:cs="Times New Roman"/>
          <w:b/>
          <w:color w:val="000000" w:themeColor="text1"/>
        </w:rPr>
      </w:pPr>
      <w:r w:rsidRPr="00FB4B52">
        <w:rPr>
          <w:rFonts w:ascii="Times New Roman" w:hAnsi="Times New Roman" w:cs="Times New Roman"/>
          <w:color w:val="000000" w:themeColor="text1"/>
        </w:rPr>
        <w:t>- Hội nghị Bretton Woods năm 1944 đã đề xuất thành lập Tổ chức Thương mại Quốc tế (International Trade Organization - ITO)</w:t>
      </w:r>
    </w:p>
    <w:p w:rsidR="0060299B" w:rsidRPr="00FB4B52" w:rsidRDefault="0060299B" w:rsidP="00A9259D">
      <w:pPr>
        <w:ind w:right="45"/>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 Nhiều nguyên nhân dẫn đến việc ITO không thể ra đời, tuy nhiên Phần thứ IV của Hiến chương ITO (chủ yếu liên quan đến các nhân nhượng thuế quan) được giữ lại với tên gọi Hiệp định chung về Thuế quan và Thương mại (General Agreement on Tariff and Trade - </w:t>
      </w:r>
      <w:hyperlink r:id="rId9" w:tgtFrame="_parent" w:history="1">
        <w:r w:rsidRPr="00FB4B52">
          <w:rPr>
            <w:rStyle w:val="Hyperlink"/>
            <w:rFonts w:ascii="Times New Roman" w:hAnsi="Times New Roman" w:cs="Times New Roman"/>
            <w:color w:val="000000" w:themeColor="text1"/>
          </w:rPr>
          <w:t>GATT</w:t>
        </w:r>
      </w:hyperlink>
      <w:r w:rsidRPr="00FB4B52">
        <w:rPr>
          <w:rFonts w:ascii="Times New Roman" w:hAnsi="Times New Roman" w:cs="Times New Roman"/>
          <w:color w:val="000000" w:themeColor="text1"/>
        </w:rPr>
        <w:t xml:space="preserve"> 1947), chính thức có hiệu lực vào tháng 1/1948.</w:t>
      </w:r>
    </w:p>
    <w:p w:rsidR="0060299B" w:rsidRPr="00FB4B52" w:rsidRDefault="0060299B" w:rsidP="00A9259D">
      <w:pPr>
        <w:ind w:right="45"/>
        <w:jc w:val="both"/>
        <w:rPr>
          <w:rFonts w:ascii="Times New Roman" w:hAnsi="Times New Roman" w:cs="Times New Roman"/>
          <w:b/>
          <w:color w:val="000000" w:themeColor="text1"/>
        </w:rPr>
      </w:pPr>
      <w:r w:rsidRPr="00FB4B52">
        <w:rPr>
          <w:rFonts w:ascii="Times New Roman" w:hAnsi="Times New Roman" w:cs="Times New Roman"/>
          <w:b/>
          <w:color w:val="000000" w:themeColor="text1"/>
        </w:rPr>
        <w:t xml:space="preserve">1.2 GATT 1947 - Một định chế thương mại </w:t>
      </w:r>
      <w:r w:rsidRPr="00FB4B52">
        <w:rPr>
          <w:rFonts w:ascii="Times New Roman" w:hAnsi="Times New Roman" w:cs="Times New Roman"/>
          <w:b/>
          <w:i/>
          <w:color w:val="000000" w:themeColor="text1"/>
        </w:rPr>
        <w:t>ad-hoc</w:t>
      </w:r>
      <w:r w:rsidRPr="00FB4B52">
        <w:rPr>
          <w:rFonts w:ascii="Times New Roman" w:hAnsi="Times New Roman" w:cs="Times New Roman"/>
          <w:b/>
          <w:color w:val="000000" w:themeColor="text1"/>
        </w:rPr>
        <w:t xml:space="preserve"> và các vấn đề phát sinh trong quá trình tồn tại</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Điều khoản về quyền tiên lập (Grand father clause)</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Hiện tượng “GATT theo món”</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lastRenderedPageBreak/>
        <w:t>- Các vấn đề liên quan đến thủ tục giải quyết tranh chấp của GATT 1947: Hội đồng GATT thông qua các quyết định quan trọng trong thủ tục giải quyết tranh chấp bằng nguyên tắc đồng thuận dẫn đến các ách tắc trong thủ tục này; bên cạnh đó, sự sơ sài của thủ tục giải quyết tranh chấp theo Điều XXII và XXIII GATT 1947 cũng dần khiến cho thủ tục này kém hiệu quả.</w:t>
      </w:r>
    </w:p>
    <w:p w:rsidR="0060299B" w:rsidRPr="00FB4B52" w:rsidRDefault="0060299B" w:rsidP="00A9259D">
      <w:pPr>
        <w:jc w:val="both"/>
        <w:rPr>
          <w:rFonts w:ascii="Times New Roman" w:hAnsi="Times New Roman" w:cs="Times New Roman"/>
          <w:color w:val="000000" w:themeColor="text1"/>
        </w:rPr>
      </w:pPr>
    </w:p>
    <w:p w:rsidR="0060299B" w:rsidRPr="00FB4B52" w:rsidRDefault="0060299B" w:rsidP="00A9259D">
      <w:pPr>
        <w:ind w:right="45"/>
        <w:jc w:val="both"/>
        <w:rPr>
          <w:rFonts w:ascii="Times New Roman" w:hAnsi="Times New Roman" w:cs="Times New Roman"/>
          <w:b/>
          <w:color w:val="000000" w:themeColor="text1"/>
        </w:rPr>
      </w:pPr>
      <w:r w:rsidRPr="00FB4B52">
        <w:rPr>
          <w:rFonts w:ascii="Times New Roman" w:hAnsi="Times New Roman" w:cs="Times New Roman"/>
          <w:b/>
          <w:color w:val="000000" w:themeColor="text1"/>
        </w:rPr>
        <w:t>1.3 Các vòng đàm phán</w:t>
      </w:r>
    </w:p>
    <w:p w:rsidR="0060299B" w:rsidRPr="00FB4B52" w:rsidRDefault="0060299B" w:rsidP="00A9259D">
      <w:pPr>
        <w:ind w:right="45"/>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Ngày 15/4/1994, tại Marrakesh (Maroc), các bên đã kí kết Hiệp định thành lập Tổ chức thương mại Thế giới (WTO). WTO chính thức được thành lập độc lập với hệ thống Liên Hợp Quốc và đi vào hoạt động từ ngày 1/1/1995. </w:t>
      </w:r>
    </w:p>
    <w:p w:rsidR="0060299B" w:rsidRPr="00FB4B52" w:rsidRDefault="0060299B" w:rsidP="00A9259D">
      <w:pPr>
        <w:ind w:right="45"/>
        <w:jc w:val="both"/>
        <w:rPr>
          <w:rFonts w:ascii="Times New Roman" w:hAnsi="Times New Roman" w:cs="Times New Roman"/>
          <w:color w:val="000000" w:themeColor="text1"/>
        </w:rPr>
      </w:pPr>
    </w:p>
    <w:p w:rsidR="0060299B" w:rsidRPr="00FB4B52" w:rsidRDefault="0060299B" w:rsidP="00A9259D">
      <w:pPr>
        <w:ind w:right="45"/>
        <w:jc w:val="both"/>
        <w:rPr>
          <w:rFonts w:ascii="Times New Roman" w:hAnsi="Times New Roman" w:cs="Times New Roman"/>
          <w:color w:val="000000" w:themeColor="text1"/>
        </w:rPr>
      </w:pPr>
      <w:r w:rsidRPr="00FB4B52">
        <w:rPr>
          <w:rFonts w:ascii="Times New Roman" w:hAnsi="Times New Roman" w:cs="Times New Roman"/>
          <w:b/>
          <w:color w:val="000000" w:themeColor="text1"/>
        </w:rPr>
        <w:t xml:space="preserve">2. Một số nội dung pháp lý của WTO  </w:t>
      </w:r>
    </w:p>
    <w:p w:rsidR="0060299B" w:rsidRPr="00FB4B52" w:rsidRDefault="0060299B" w:rsidP="00A9259D">
      <w:pPr>
        <w:ind w:right="45"/>
        <w:jc w:val="both"/>
        <w:rPr>
          <w:rFonts w:ascii="Times New Roman" w:hAnsi="Times New Roman" w:cs="Times New Roman"/>
          <w:color w:val="000000" w:themeColor="text1"/>
        </w:rPr>
      </w:pPr>
      <w:r w:rsidRPr="00FB4B52">
        <w:rPr>
          <w:rFonts w:ascii="Times New Roman" w:hAnsi="Times New Roman" w:cs="Times New Roman"/>
          <w:b/>
          <w:bCs/>
          <w:color w:val="000000" w:themeColor="text1"/>
        </w:rPr>
        <w:t>2.1 Mục tiêu hoạt động và chức năng của WTO</w:t>
      </w:r>
    </w:p>
    <w:p w:rsidR="0060299B" w:rsidRPr="00FB4B52" w:rsidRDefault="0060299B" w:rsidP="00A9259D">
      <w:pPr>
        <w:ind w:right="45"/>
        <w:jc w:val="both"/>
        <w:rPr>
          <w:rFonts w:ascii="Times New Roman" w:hAnsi="Times New Roman" w:cs="Times New Roman"/>
          <w:b/>
          <w:bCs/>
          <w:iCs/>
          <w:color w:val="000000" w:themeColor="text1"/>
        </w:rPr>
      </w:pPr>
      <w:r w:rsidRPr="00FB4B52">
        <w:rPr>
          <w:rFonts w:ascii="Times New Roman" w:hAnsi="Times New Roman" w:cs="Times New Roman"/>
          <w:b/>
          <w:bCs/>
          <w:iCs/>
          <w:color w:val="000000" w:themeColor="text1"/>
        </w:rPr>
        <w:t>2.1.1 Mục tiêu hoạt động</w:t>
      </w:r>
    </w:p>
    <w:p w:rsidR="0060299B" w:rsidRPr="00FB4B52" w:rsidRDefault="0060299B" w:rsidP="00A9259D">
      <w:pPr>
        <w:widowControl w:val="0"/>
        <w:suppressAutoHyphens/>
        <w:ind w:right="45"/>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Được ghi nhận tại lời nói đầu của Hiệp định Marrakesh: nâng cao mức sống của nhân dân các nước thành viên, đảm bảo việc làm, thúc đẩy tăng trưởng kinh tế và thương mại, sử dụng có hiệu quả nhất các nguồn lực của thế giới. </w:t>
      </w:r>
    </w:p>
    <w:p w:rsidR="0060299B" w:rsidRPr="00FB4B52" w:rsidRDefault="0060299B" w:rsidP="00A9259D">
      <w:pPr>
        <w:widowControl w:val="0"/>
        <w:suppressAutoHyphens/>
        <w:ind w:right="45"/>
        <w:jc w:val="both"/>
        <w:rPr>
          <w:rFonts w:ascii="Times New Roman" w:hAnsi="Times New Roman" w:cs="Times New Roman"/>
          <w:color w:val="000000" w:themeColor="text1"/>
        </w:rPr>
      </w:pPr>
    </w:p>
    <w:p w:rsidR="0060299B" w:rsidRPr="00FB4B52" w:rsidRDefault="0060299B" w:rsidP="00A9259D">
      <w:pPr>
        <w:widowControl w:val="0"/>
        <w:suppressAutoHyphens/>
        <w:ind w:right="45"/>
        <w:jc w:val="both"/>
        <w:rPr>
          <w:rFonts w:ascii="Times New Roman" w:hAnsi="Times New Roman" w:cs="Times New Roman"/>
          <w:b/>
          <w:bCs/>
          <w:iCs/>
          <w:color w:val="000000" w:themeColor="text1"/>
        </w:rPr>
      </w:pPr>
      <w:r w:rsidRPr="00FB4B52">
        <w:rPr>
          <w:rFonts w:ascii="Times New Roman" w:hAnsi="Times New Roman" w:cs="Times New Roman"/>
          <w:b/>
          <w:color w:val="000000" w:themeColor="text1"/>
        </w:rPr>
        <w:t xml:space="preserve">2.1.2 </w:t>
      </w:r>
      <w:r w:rsidRPr="00FB4B52">
        <w:rPr>
          <w:rFonts w:ascii="Times New Roman" w:hAnsi="Times New Roman" w:cs="Times New Roman"/>
          <w:b/>
          <w:bCs/>
          <w:iCs/>
          <w:color w:val="000000" w:themeColor="text1"/>
        </w:rPr>
        <w:t xml:space="preserve">Chức năng </w:t>
      </w:r>
    </w:p>
    <w:p w:rsidR="0060299B" w:rsidRPr="00FB4B52" w:rsidRDefault="0060299B" w:rsidP="00A9259D">
      <w:pPr>
        <w:widowControl w:val="0"/>
        <w:suppressAutoHyphens/>
        <w:ind w:right="45"/>
        <w:jc w:val="both"/>
        <w:rPr>
          <w:rFonts w:ascii="Times New Roman" w:hAnsi="Times New Roman" w:cs="Times New Roman"/>
          <w:bCs/>
          <w:color w:val="000000" w:themeColor="text1"/>
        </w:rPr>
      </w:pPr>
      <w:r w:rsidRPr="00FB4B52">
        <w:rPr>
          <w:rFonts w:ascii="Times New Roman" w:hAnsi="Times New Roman" w:cs="Times New Roman"/>
          <w:color w:val="000000" w:themeColor="text1"/>
        </w:rPr>
        <w:t>Cơ sở pháp lý:</w:t>
      </w:r>
      <w:r w:rsidRPr="00FB4B52">
        <w:rPr>
          <w:rFonts w:ascii="Times New Roman" w:hAnsi="Times New Roman" w:cs="Times New Roman"/>
          <w:bCs/>
          <w:iCs/>
          <w:color w:val="000000" w:themeColor="text1"/>
        </w:rPr>
        <w:t xml:space="preserve"> Điều III </w:t>
      </w:r>
      <w:r w:rsidRPr="00FB4B52">
        <w:rPr>
          <w:rFonts w:ascii="Times New Roman" w:hAnsi="Times New Roman" w:cs="Times New Roman"/>
          <w:bCs/>
          <w:color w:val="000000" w:themeColor="text1"/>
        </w:rPr>
        <w:t>Hiệp Định Marrakesh</w:t>
      </w:r>
    </w:p>
    <w:p w:rsidR="0060299B" w:rsidRPr="00FB4B52" w:rsidRDefault="0060299B" w:rsidP="00A9259D">
      <w:pPr>
        <w:widowControl w:val="0"/>
        <w:suppressAutoHyphens/>
        <w:ind w:right="45"/>
        <w:jc w:val="both"/>
        <w:rPr>
          <w:rFonts w:ascii="Times New Roman" w:hAnsi="Times New Roman" w:cs="Times New Roman"/>
          <w:bCs/>
          <w:color w:val="000000" w:themeColor="text1"/>
        </w:rPr>
      </w:pPr>
    </w:p>
    <w:p w:rsidR="0060299B" w:rsidRPr="00FB4B52" w:rsidRDefault="0060299B" w:rsidP="00A9259D">
      <w:pPr>
        <w:ind w:right="45"/>
        <w:jc w:val="both"/>
        <w:rPr>
          <w:rFonts w:ascii="Times New Roman" w:hAnsi="Times New Roman" w:cs="Times New Roman"/>
          <w:b/>
          <w:bCs/>
          <w:color w:val="000000" w:themeColor="text1"/>
        </w:rPr>
      </w:pPr>
      <w:r w:rsidRPr="00FB4B52">
        <w:rPr>
          <w:rFonts w:ascii="Times New Roman" w:hAnsi="Times New Roman" w:cs="Times New Roman"/>
          <w:b/>
          <w:bCs/>
          <w:color w:val="000000" w:themeColor="text1"/>
        </w:rPr>
        <w:t>2.2 Cơ cấu tổ chức và cơ chế ra quyết định</w:t>
      </w:r>
    </w:p>
    <w:p w:rsidR="0060299B" w:rsidRPr="00FB4B52" w:rsidRDefault="0060299B" w:rsidP="00A9259D">
      <w:pPr>
        <w:ind w:right="45"/>
        <w:jc w:val="both"/>
        <w:rPr>
          <w:rFonts w:ascii="Times New Roman" w:hAnsi="Times New Roman" w:cs="Times New Roman"/>
          <w:b/>
          <w:bCs/>
          <w:color w:val="000000" w:themeColor="text1"/>
        </w:rPr>
      </w:pPr>
      <w:r w:rsidRPr="00FB4B52">
        <w:rPr>
          <w:rFonts w:ascii="Times New Roman" w:hAnsi="Times New Roman" w:cs="Times New Roman"/>
          <w:b/>
          <w:bCs/>
          <w:color w:val="000000" w:themeColor="text1"/>
        </w:rPr>
        <w:t xml:space="preserve">2.2.1 Cơ cấu tổ chức </w:t>
      </w:r>
    </w:p>
    <w:p w:rsidR="0060299B" w:rsidRPr="00FB4B52" w:rsidRDefault="0060299B" w:rsidP="00A9259D">
      <w:pPr>
        <w:ind w:right="45"/>
        <w:jc w:val="both"/>
        <w:rPr>
          <w:rFonts w:ascii="Times New Roman" w:hAnsi="Times New Roman" w:cs="Times New Roman"/>
          <w:b/>
          <w:bCs/>
          <w:color w:val="000000" w:themeColor="text1"/>
        </w:rPr>
      </w:pPr>
      <w:r w:rsidRPr="00FB4B52">
        <w:rPr>
          <w:rFonts w:ascii="Times New Roman" w:hAnsi="Times New Roman" w:cs="Times New Roman"/>
          <w:color w:val="000000" w:themeColor="text1"/>
        </w:rPr>
        <w:t>Cơ sở pháp lý:</w:t>
      </w:r>
      <w:r w:rsidRPr="00FB4B52">
        <w:rPr>
          <w:rFonts w:ascii="Times New Roman" w:hAnsi="Times New Roman" w:cs="Times New Roman"/>
          <w:bCs/>
          <w:color w:val="000000" w:themeColor="text1"/>
        </w:rPr>
        <w:t xml:space="preserve"> Điều IV Hiệp Định Marrakesh</w:t>
      </w:r>
    </w:p>
    <w:p w:rsidR="0060299B" w:rsidRPr="00FB4B52" w:rsidRDefault="0060299B" w:rsidP="00A9259D">
      <w:pPr>
        <w:ind w:right="45"/>
        <w:jc w:val="both"/>
        <w:rPr>
          <w:rFonts w:ascii="Times New Roman" w:hAnsi="Times New Roman" w:cs="Times New Roman"/>
          <w:color w:val="000000" w:themeColor="text1"/>
        </w:rPr>
      </w:pPr>
      <w:r w:rsidRPr="00FB4B52">
        <w:rPr>
          <w:rFonts w:ascii="Times New Roman" w:hAnsi="Times New Roman" w:cs="Times New Roman"/>
          <w:color w:val="000000" w:themeColor="text1"/>
        </w:rPr>
        <w:t>WTO có cơ cấu tổ chức khá chặt chẽ gồm ba cấp:</w:t>
      </w:r>
    </w:p>
    <w:p w:rsidR="0060299B" w:rsidRPr="00FB4B52" w:rsidRDefault="0060299B" w:rsidP="00A9259D">
      <w:pPr>
        <w:ind w:right="45"/>
        <w:jc w:val="both"/>
        <w:rPr>
          <w:rFonts w:ascii="Times New Roman" w:hAnsi="Times New Roman" w:cs="Times New Roman"/>
          <w:color w:val="000000" w:themeColor="text1"/>
          <w:spacing w:val="-2"/>
        </w:rPr>
      </w:pPr>
      <w:r w:rsidRPr="00FB4B52">
        <w:rPr>
          <w:rFonts w:ascii="Times New Roman" w:hAnsi="Times New Roman" w:cs="Times New Roman"/>
          <w:color w:val="000000" w:themeColor="text1"/>
          <w:spacing w:val="-2"/>
        </w:rPr>
        <w:t xml:space="preserve">(1) Các cơ quan lãnh đạo chính trị và có quyền ra quyết định (decision-making power) bao gồm Hội nghị Bộ trưởng, Đại hội đồng WTO, Cơ quan giải quyết tranh chấp và cơ quan kiểm điểm chính sách thương mại; </w:t>
      </w:r>
    </w:p>
    <w:p w:rsidR="0060299B" w:rsidRPr="00FB4B52" w:rsidRDefault="0060299B" w:rsidP="00A9259D">
      <w:pPr>
        <w:ind w:right="45"/>
        <w:jc w:val="both"/>
        <w:rPr>
          <w:rFonts w:ascii="Times New Roman" w:hAnsi="Times New Roman" w:cs="Times New Roman"/>
          <w:color w:val="000000" w:themeColor="text1"/>
        </w:rPr>
      </w:pPr>
      <w:r w:rsidRPr="00FB4B52">
        <w:rPr>
          <w:rFonts w:ascii="Times New Roman" w:hAnsi="Times New Roman" w:cs="Times New Roman"/>
          <w:color w:val="000000" w:themeColor="text1"/>
        </w:rPr>
        <w:t>(2) Các cơ quan thừa hành và giám sát việc thực hiện các hiệp định thương mại đa phương, bao gồm Hội đồng GATT, Hội đồng GATS, và Hội đồng TRIPS;</w:t>
      </w:r>
    </w:p>
    <w:p w:rsidR="0060299B" w:rsidRPr="00FB4B52" w:rsidRDefault="0060299B" w:rsidP="00A9259D">
      <w:pPr>
        <w:ind w:right="45"/>
        <w:jc w:val="both"/>
        <w:rPr>
          <w:rFonts w:ascii="Times New Roman" w:hAnsi="Times New Roman" w:cs="Times New Roman"/>
          <w:color w:val="000000" w:themeColor="text1"/>
        </w:rPr>
      </w:pPr>
      <w:r w:rsidRPr="00FB4B52">
        <w:rPr>
          <w:rFonts w:ascii="Times New Roman" w:hAnsi="Times New Roman" w:cs="Times New Roman"/>
          <w:color w:val="000000" w:themeColor="text1"/>
        </w:rPr>
        <w:t>(3) Cơ quan thực hiện chức năng hành chính - thư ký: Tổng giám đốc và Ban thư ký WTO.</w:t>
      </w:r>
    </w:p>
    <w:p w:rsidR="0060299B" w:rsidRPr="00FB4B52" w:rsidRDefault="0060299B" w:rsidP="00A9259D">
      <w:pPr>
        <w:ind w:right="45"/>
        <w:jc w:val="both"/>
        <w:rPr>
          <w:rFonts w:ascii="Times New Roman" w:hAnsi="Times New Roman" w:cs="Times New Roman"/>
          <w:color w:val="000000" w:themeColor="text1"/>
        </w:rPr>
      </w:pPr>
    </w:p>
    <w:p w:rsidR="0060299B" w:rsidRPr="00FB4B52" w:rsidRDefault="0060299B" w:rsidP="00A9259D">
      <w:pPr>
        <w:ind w:right="45"/>
        <w:jc w:val="both"/>
        <w:rPr>
          <w:rFonts w:ascii="Times New Roman" w:hAnsi="Times New Roman" w:cs="Times New Roman"/>
          <w:color w:val="000000" w:themeColor="text1"/>
        </w:rPr>
      </w:pPr>
      <w:r w:rsidRPr="00FB4B52">
        <w:rPr>
          <w:rFonts w:ascii="Times New Roman" w:hAnsi="Times New Roman" w:cs="Times New Roman"/>
          <w:b/>
          <w:color w:val="000000" w:themeColor="text1"/>
        </w:rPr>
        <w:t>2.2.2 Cơ chế ra quyết định</w:t>
      </w:r>
      <w:r w:rsidRPr="00FB4B52">
        <w:rPr>
          <w:rFonts w:ascii="Times New Roman" w:hAnsi="Times New Roman" w:cs="Times New Roman"/>
          <w:color w:val="000000" w:themeColor="text1"/>
        </w:rPr>
        <w:t xml:space="preserve"> </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(1) Thủ tục thông thường</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Cơ sở pháp lý: Điều IX Hiệp định </w:t>
      </w:r>
      <w:r w:rsidRPr="00FB4B52">
        <w:rPr>
          <w:rFonts w:ascii="Times New Roman" w:hAnsi="Times New Roman" w:cs="Times New Roman"/>
          <w:bCs/>
          <w:color w:val="000000" w:themeColor="text1"/>
        </w:rPr>
        <w:t>Marrakesh</w:t>
      </w:r>
    </w:p>
    <w:p w:rsidR="0060299B" w:rsidRPr="00FB4B52" w:rsidRDefault="0060299B" w:rsidP="00A9259D">
      <w:pPr>
        <w:pStyle w:val="ListParagraph"/>
        <w:numPr>
          <w:ilvl w:val="0"/>
          <w:numId w:val="15"/>
        </w:numPr>
        <w:ind w:right="45"/>
        <w:jc w:val="both"/>
        <w:rPr>
          <w:rFonts w:ascii="Times New Roman" w:hAnsi="Times New Roman" w:cs="Times New Roman"/>
          <w:color w:val="000000" w:themeColor="text1"/>
        </w:rPr>
      </w:pPr>
      <w:r w:rsidRPr="00FB4B52">
        <w:rPr>
          <w:rFonts w:ascii="Times New Roman" w:hAnsi="Times New Roman" w:cs="Times New Roman"/>
          <w:color w:val="000000" w:themeColor="text1"/>
        </w:rPr>
        <w:t>Đồng thuận (Consensus)</w:t>
      </w:r>
    </w:p>
    <w:p w:rsidR="0060299B" w:rsidRPr="00FB4B52" w:rsidRDefault="0060299B" w:rsidP="00A9259D">
      <w:pPr>
        <w:pStyle w:val="ListParagraph"/>
        <w:numPr>
          <w:ilvl w:val="0"/>
          <w:numId w:val="15"/>
        </w:numPr>
        <w:ind w:right="45"/>
        <w:jc w:val="both"/>
        <w:rPr>
          <w:rFonts w:ascii="Times New Roman" w:hAnsi="Times New Roman" w:cs="Times New Roman"/>
          <w:color w:val="000000" w:themeColor="text1"/>
        </w:rPr>
      </w:pPr>
      <w:r w:rsidRPr="00FB4B52">
        <w:rPr>
          <w:rFonts w:ascii="Times New Roman" w:hAnsi="Times New Roman" w:cs="Times New Roman"/>
          <w:color w:val="000000" w:themeColor="text1"/>
        </w:rPr>
        <w:t>Bỏ phiếu (Voting)</w:t>
      </w:r>
    </w:p>
    <w:p w:rsidR="0060299B" w:rsidRPr="00FB4B52" w:rsidRDefault="0060299B" w:rsidP="00A9259D">
      <w:pPr>
        <w:ind w:right="45"/>
        <w:jc w:val="both"/>
        <w:rPr>
          <w:rFonts w:ascii="Times New Roman" w:hAnsi="Times New Roman" w:cs="Times New Roman"/>
          <w:color w:val="000000" w:themeColor="text1"/>
        </w:rPr>
      </w:pPr>
      <w:r w:rsidRPr="00FB4B52">
        <w:rPr>
          <w:rFonts w:ascii="Times New Roman" w:hAnsi="Times New Roman" w:cs="Times New Roman"/>
          <w:color w:val="000000" w:themeColor="text1"/>
        </w:rPr>
        <w:t>(2) Thủ tục đặc biệt</w:t>
      </w:r>
    </w:p>
    <w:p w:rsidR="0060299B" w:rsidRPr="00FB4B52" w:rsidRDefault="0060299B" w:rsidP="00A9259D">
      <w:pPr>
        <w:ind w:right="45"/>
        <w:jc w:val="both"/>
        <w:rPr>
          <w:rFonts w:ascii="Times New Roman" w:hAnsi="Times New Roman" w:cs="Times New Roman"/>
          <w:color w:val="000000" w:themeColor="text1"/>
        </w:rPr>
      </w:pPr>
      <w:r w:rsidRPr="00FB4B52">
        <w:rPr>
          <w:rFonts w:ascii="Times New Roman" w:hAnsi="Times New Roman" w:cs="Times New Roman"/>
          <w:color w:val="000000" w:themeColor="text1"/>
        </w:rPr>
        <w:t>Cơ sở pháp lý: Điều X Hiệp định Marrakesh, Hiệp định DSU về giải quyết tranh chấp</w:t>
      </w:r>
    </w:p>
    <w:p w:rsidR="0060299B" w:rsidRPr="00FB4B52" w:rsidRDefault="0060299B" w:rsidP="00A9259D">
      <w:pPr>
        <w:pStyle w:val="ListParagraph"/>
        <w:numPr>
          <w:ilvl w:val="0"/>
          <w:numId w:val="15"/>
        </w:numPr>
        <w:ind w:right="45"/>
        <w:jc w:val="both"/>
        <w:rPr>
          <w:rFonts w:ascii="Times New Roman" w:hAnsi="Times New Roman" w:cs="Times New Roman"/>
          <w:color w:val="000000" w:themeColor="text1"/>
        </w:rPr>
      </w:pPr>
      <w:r w:rsidRPr="00FB4B52">
        <w:rPr>
          <w:rFonts w:ascii="Times New Roman" w:hAnsi="Times New Roman" w:cs="Times New Roman"/>
          <w:color w:val="000000" w:themeColor="text1"/>
        </w:rPr>
        <w:t>Nhất trí: khi quyết định các sửa đổi liên quan đến các hiệp định quan trọng của WTO</w:t>
      </w:r>
    </w:p>
    <w:p w:rsidR="0060299B" w:rsidRPr="00FB4B52" w:rsidRDefault="0060299B" w:rsidP="00A9259D">
      <w:pPr>
        <w:pStyle w:val="ListParagraph"/>
        <w:numPr>
          <w:ilvl w:val="0"/>
          <w:numId w:val="15"/>
        </w:numPr>
        <w:ind w:right="45"/>
        <w:jc w:val="both"/>
        <w:rPr>
          <w:rFonts w:ascii="Times New Roman" w:hAnsi="Times New Roman" w:cs="Times New Roman"/>
          <w:color w:val="000000" w:themeColor="text1"/>
        </w:rPr>
      </w:pPr>
      <w:r w:rsidRPr="00FB4B52">
        <w:rPr>
          <w:rFonts w:ascii="Times New Roman" w:hAnsi="Times New Roman" w:cs="Times New Roman"/>
          <w:color w:val="000000" w:themeColor="text1"/>
        </w:rPr>
        <w:t>Đồng thuận nghịch: khi xem xét thông qua một số quyết định của thủ tục GQTC</w:t>
      </w:r>
    </w:p>
    <w:p w:rsidR="0060299B" w:rsidRPr="00FB4B52" w:rsidRDefault="0060299B" w:rsidP="00A9259D">
      <w:pPr>
        <w:pStyle w:val="ListParagraph"/>
        <w:ind w:left="780" w:right="45"/>
        <w:jc w:val="both"/>
        <w:rPr>
          <w:rFonts w:ascii="Times New Roman" w:hAnsi="Times New Roman" w:cs="Times New Roman"/>
          <w:color w:val="000000" w:themeColor="text1"/>
        </w:rPr>
      </w:pP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b/>
          <w:color w:val="000000" w:themeColor="text1"/>
        </w:rPr>
        <w:t>2.3 Hệ thống các hiệp định thương mại trong khuôn khổ WTO</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Cơ sở pháp lý: Điều 2 Hiệp định </w:t>
      </w:r>
      <w:r w:rsidRPr="00FB4B52">
        <w:rPr>
          <w:rFonts w:ascii="Times New Roman" w:hAnsi="Times New Roman" w:cs="Times New Roman"/>
          <w:bCs/>
          <w:color w:val="000000" w:themeColor="text1"/>
        </w:rPr>
        <w:t>Marrakesh</w:t>
      </w:r>
    </w:p>
    <w:p w:rsidR="0060299B" w:rsidRPr="00FB4B52" w:rsidRDefault="0060299B" w:rsidP="00A9259D">
      <w:pPr>
        <w:pStyle w:val="ListParagraph"/>
        <w:numPr>
          <w:ilvl w:val="0"/>
          <w:numId w:val="14"/>
        </w:numPr>
        <w:jc w:val="both"/>
        <w:rPr>
          <w:rFonts w:ascii="Times New Roman" w:hAnsi="Times New Roman" w:cs="Times New Roman"/>
          <w:color w:val="000000" w:themeColor="text1"/>
        </w:rPr>
      </w:pPr>
      <w:r w:rsidRPr="00FB4B52">
        <w:rPr>
          <w:rFonts w:ascii="Times New Roman" w:hAnsi="Times New Roman" w:cs="Times New Roman"/>
          <w:bCs/>
          <w:color w:val="000000" w:themeColor="text1"/>
        </w:rPr>
        <w:t>Các hiệp định Đa biên (Multilateral Agreements)</w:t>
      </w:r>
    </w:p>
    <w:p w:rsidR="0060299B" w:rsidRPr="00FB4B52" w:rsidRDefault="0060299B" w:rsidP="00A9259D">
      <w:pPr>
        <w:pStyle w:val="ListParagraph"/>
        <w:numPr>
          <w:ilvl w:val="0"/>
          <w:numId w:val="14"/>
        </w:numPr>
        <w:jc w:val="both"/>
        <w:rPr>
          <w:rFonts w:ascii="Times New Roman" w:hAnsi="Times New Roman" w:cs="Times New Roman"/>
          <w:color w:val="000000" w:themeColor="text1"/>
        </w:rPr>
      </w:pPr>
      <w:r w:rsidRPr="00FB4B52">
        <w:rPr>
          <w:rFonts w:ascii="Times New Roman" w:hAnsi="Times New Roman" w:cs="Times New Roman"/>
          <w:color w:val="000000" w:themeColor="text1"/>
        </w:rPr>
        <w:t>Các hiệp định Nhiều bên (Plurilateral Agreements)</w:t>
      </w:r>
    </w:p>
    <w:p w:rsidR="0060299B" w:rsidRPr="00FB4B52" w:rsidRDefault="0060299B" w:rsidP="00A9259D">
      <w:pPr>
        <w:pStyle w:val="ListParagraph"/>
        <w:jc w:val="both"/>
        <w:rPr>
          <w:rFonts w:ascii="Times New Roman" w:hAnsi="Times New Roman" w:cs="Times New Roman"/>
          <w:color w:val="000000" w:themeColor="text1"/>
        </w:rPr>
      </w:pPr>
    </w:p>
    <w:p w:rsidR="0060299B" w:rsidRPr="00FB4B52" w:rsidRDefault="0060299B" w:rsidP="00A9259D">
      <w:pPr>
        <w:contextualSpacing/>
        <w:jc w:val="both"/>
        <w:rPr>
          <w:rFonts w:ascii="Times New Roman" w:hAnsi="Times New Roman" w:cs="Times New Roman"/>
          <w:b/>
          <w:color w:val="000000" w:themeColor="text1"/>
        </w:rPr>
      </w:pPr>
      <w:r w:rsidRPr="00FB4B52">
        <w:rPr>
          <w:rFonts w:ascii="Times New Roman" w:hAnsi="Times New Roman" w:cs="Times New Roman"/>
          <w:b/>
          <w:color w:val="000000" w:themeColor="text1"/>
        </w:rPr>
        <w:t xml:space="preserve">2.4 Mối quan hệ giữa pháp luật WTO và pháp luật thành viên </w:t>
      </w:r>
    </w:p>
    <w:p w:rsidR="0060299B" w:rsidRPr="00FB4B52" w:rsidRDefault="0060299B" w:rsidP="00A9259D">
      <w:pPr>
        <w:contextualSpacing/>
        <w:jc w:val="both"/>
        <w:rPr>
          <w:rFonts w:ascii="Times New Roman" w:hAnsi="Times New Roman" w:cs="Times New Roman"/>
          <w:color w:val="000000" w:themeColor="text1"/>
        </w:rPr>
      </w:pPr>
      <w:r w:rsidRPr="00FB4B52">
        <w:rPr>
          <w:rFonts w:ascii="Times New Roman" w:hAnsi="Times New Roman" w:cs="Times New Roman"/>
          <w:color w:val="000000" w:themeColor="text1"/>
        </w:rPr>
        <w:lastRenderedPageBreak/>
        <w:t>- Pháp luật WTO có giá trị pháp lý cao hơn pháp luật các quốc gia thành viên. Các thành viên phải đảm bảo luật, quy định và các thủ tục hành chính của mình phải tuân thủ các nghĩa vụ quy định tại các Hiệp định của WTO.</w:t>
      </w:r>
    </w:p>
    <w:p w:rsidR="0060299B" w:rsidRPr="00FB4B52" w:rsidRDefault="0060299B" w:rsidP="00A9259D">
      <w:pPr>
        <w:contextualSpacing/>
        <w:jc w:val="both"/>
        <w:rPr>
          <w:rFonts w:ascii="Times New Roman" w:hAnsi="Times New Roman" w:cs="Times New Roman"/>
          <w:color w:val="000000" w:themeColor="text1"/>
        </w:rPr>
      </w:pPr>
      <w:r w:rsidRPr="00FB4B52">
        <w:rPr>
          <w:rFonts w:ascii="Times New Roman" w:hAnsi="Times New Roman" w:cs="Times New Roman"/>
          <w:color w:val="000000" w:themeColor="text1"/>
        </w:rPr>
        <w:t>- Vấn đề hiệu lực áp dụng của pháp luật WTO.</w:t>
      </w:r>
    </w:p>
    <w:p w:rsidR="0060299B" w:rsidRPr="00FB4B52" w:rsidRDefault="0060299B" w:rsidP="00A9259D">
      <w:pPr>
        <w:contextualSpacing/>
        <w:jc w:val="both"/>
        <w:rPr>
          <w:rFonts w:ascii="Times New Roman" w:hAnsi="Times New Roman" w:cs="Times New Roman"/>
          <w:color w:val="000000" w:themeColor="text1"/>
        </w:rPr>
      </w:pPr>
    </w:p>
    <w:p w:rsidR="0060299B" w:rsidRPr="00FB4B52" w:rsidRDefault="0060299B" w:rsidP="00A9259D">
      <w:pPr>
        <w:ind w:right="45"/>
        <w:jc w:val="both"/>
        <w:rPr>
          <w:rFonts w:ascii="Times New Roman" w:hAnsi="Times New Roman" w:cs="Times New Roman"/>
          <w:b/>
          <w:color w:val="000000" w:themeColor="text1"/>
        </w:rPr>
      </w:pPr>
      <w:r w:rsidRPr="00FB4B52">
        <w:rPr>
          <w:rFonts w:ascii="Times New Roman" w:hAnsi="Times New Roman" w:cs="Times New Roman"/>
          <w:b/>
          <w:color w:val="000000" w:themeColor="text1"/>
        </w:rPr>
        <w:t xml:space="preserve">3. Tư cách thành viên, điều kiện, thủ tục gia nhập và rút lui </w:t>
      </w:r>
    </w:p>
    <w:p w:rsidR="0060299B" w:rsidRPr="00FB4B52" w:rsidRDefault="0060299B" w:rsidP="00A9259D">
      <w:pPr>
        <w:ind w:right="45"/>
        <w:jc w:val="both"/>
        <w:rPr>
          <w:rFonts w:ascii="Times New Roman" w:hAnsi="Times New Roman" w:cs="Times New Roman"/>
          <w:b/>
          <w:color w:val="000000" w:themeColor="text1"/>
        </w:rPr>
      </w:pPr>
      <w:r w:rsidRPr="00FB4B52">
        <w:rPr>
          <w:rFonts w:ascii="Times New Roman" w:hAnsi="Times New Roman" w:cs="Times New Roman"/>
          <w:b/>
          <w:color w:val="000000" w:themeColor="text1"/>
        </w:rPr>
        <w:t>3.1 Tư cách thành viên</w:t>
      </w:r>
    </w:p>
    <w:p w:rsidR="0060299B" w:rsidRPr="00FB4B52" w:rsidRDefault="0060299B" w:rsidP="00A9259D">
      <w:pPr>
        <w:jc w:val="both"/>
        <w:rPr>
          <w:rFonts w:ascii="Times New Roman" w:hAnsi="Times New Roman" w:cs="Times New Roman"/>
          <w:bCs/>
          <w:color w:val="000000" w:themeColor="text1"/>
        </w:rPr>
      </w:pPr>
      <w:r w:rsidRPr="00FB4B52">
        <w:rPr>
          <w:rFonts w:ascii="Times New Roman" w:hAnsi="Times New Roman" w:cs="Times New Roman"/>
          <w:color w:val="000000" w:themeColor="text1"/>
        </w:rPr>
        <w:t xml:space="preserve">Cơ sở pháp lý: Điều XI và Điều XII </w:t>
      </w:r>
      <w:r w:rsidRPr="00FB4B52">
        <w:rPr>
          <w:rFonts w:ascii="Times New Roman" w:hAnsi="Times New Roman" w:cs="Times New Roman"/>
          <w:bCs/>
          <w:color w:val="000000" w:themeColor="text1"/>
        </w:rPr>
        <w:t>Hiệp Định Marrakesh</w:t>
      </w:r>
    </w:p>
    <w:p w:rsidR="0060299B" w:rsidRPr="00FB4B52" w:rsidRDefault="0060299B" w:rsidP="00A9259D">
      <w:pPr>
        <w:ind w:right="45"/>
        <w:jc w:val="both"/>
        <w:rPr>
          <w:rFonts w:ascii="Times New Roman" w:hAnsi="Times New Roman" w:cs="Times New Roman"/>
          <w:color w:val="000000" w:themeColor="text1"/>
        </w:rPr>
      </w:pPr>
      <w:r w:rsidRPr="00FB4B52">
        <w:rPr>
          <w:rFonts w:ascii="Times New Roman" w:hAnsi="Times New Roman" w:cs="Times New Roman"/>
          <w:color w:val="000000" w:themeColor="text1"/>
        </w:rPr>
        <w:t>Có hai loại thành viên theo quy định của hiệp định về WTO: thành viên sáng lập và thành viên gia nhập.</w:t>
      </w:r>
    </w:p>
    <w:p w:rsidR="0060299B" w:rsidRPr="00FB4B52" w:rsidRDefault="0060299B" w:rsidP="00A9259D">
      <w:pPr>
        <w:ind w:right="45"/>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 Thành viên sáng lập là những nước là một bên ký kết GATT 1947 và phải ký, phê chuẩn Hiệp định WTO trước ngày 31-12-1994 (tất cả các bên ký kết GATT 1947 đều được coi là viên sáng lập của WTO). (Điều 11 </w:t>
      </w:r>
      <w:r w:rsidRPr="00FB4B52">
        <w:rPr>
          <w:rFonts w:ascii="Times New Roman" w:hAnsi="Times New Roman" w:cs="Times New Roman"/>
          <w:bCs/>
          <w:color w:val="000000" w:themeColor="text1"/>
        </w:rPr>
        <w:t>Hiệp Định Marrakesh</w:t>
      </w:r>
      <w:r w:rsidRPr="00FB4B52">
        <w:rPr>
          <w:rFonts w:ascii="Times New Roman" w:hAnsi="Times New Roman" w:cs="Times New Roman"/>
          <w:color w:val="000000" w:themeColor="text1"/>
        </w:rPr>
        <w:t>)</w:t>
      </w:r>
    </w:p>
    <w:p w:rsidR="0060299B" w:rsidRPr="00FB4B52" w:rsidRDefault="0060299B" w:rsidP="00A9259D">
      <w:pPr>
        <w:ind w:right="45"/>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 Thành viên gia nhập là các nước hoặc vùng lãnh thổ gia nhập </w:t>
      </w:r>
      <w:r w:rsidRPr="00FB4B52">
        <w:rPr>
          <w:rFonts w:ascii="Times New Roman" w:hAnsi="Times New Roman" w:cs="Times New Roman"/>
          <w:bCs/>
          <w:color w:val="000000" w:themeColor="text1"/>
        </w:rPr>
        <w:t>Hiệp Định Marrakesh</w:t>
      </w:r>
      <w:r w:rsidRPr="00FB4B52" w:rsidDel="00B718C1">
        <w:rPr>
          <w:rFonts w:ascii="Times New Roman" w:hAnsi="Times New Roman" w:cs="Times New Roman"/>
          <w:color w:val="000000" w:themeColor="text1"/>
        </w:rPr>
        <w:t xml:space="preserve"> </w:t>
      </w:r>
      <w:r w:rsidRPr="00FB4B52">
        <w:rPr>
          <w:rFonts w:ascii="Times New Roman" w:hAnsi="Times New Roman" w:cs="Times New Roman"/>
          <w:color w:val="000000" w:themeColor="text1"/>
        </w:rPr>
        <w:t>sau ngày 1/1/1995.</w:t>
      </w:r>
    </w:p>
    <w:p w:rsidR="0060299B" w:rsidRPr="00FB4B52" w:rsidRDefault="0060299B" w:rsidP="00A9259D">
      <w:pPr>
        <w:ind w:right="45"/>
        <w:jc w:val="both"/>
        <w:rPr>
          <w:rFonts w:ascii="Times New Roman" w:hAnsi="Times New Roman" w:cs="Times New Roman"/>
          <w:b/>
          <w:color w:val="000000" w:themeColor="text1"/>
        </w:rPr>
      </w:pPr>
    </w:p>
    <w:p w:rsidR="0060299B" w:rsidRPr="00FB4B52" w:rsidRDefault="0060299B" w:rsidP="00A9259D">
      <w:pPr>
        <w:ind w:right="45"/>
        <w:jc w:val="both"/>
        <w:rPr>
          <w:rFonts w:ascii="Times New Roman" w:hAnsi="Times New Roman" w:cs="Times New Roman"/>
          <w:b/>
          <w:color w:val="000000" w:themeColor="text1"/>
        </w:rPr>
      </w:pPr>
      <w:r w:rsidRPr="00FB4B52">
        <w:rPr>
          <w:rFonts w:ascii="Times New Roman" w:hAnsi="Times New Roman" w:cs="Times New Roman"/>
          <w:b/>
          <w:color w:val="000000" w:themeColor="text1"/>
        </w:rPr>
        <w:t>3.2 Thủ tục gia nhập</w:t>
      </w:r>
    </w:p>
    <w:p w:rsidR="0060299B" w:rsidRPr="00FB4B52" w:rsidRDefault="0060299B" w:rsidP="00A9259D">
      <w:pPr>
        <w:ind w:right="45"/>
        <w:jc w:val="both"/>
        <w:rPr>
          <w:rFonts w:ascii="Times New Roman" w:hAnsi="Times New Roman" w:cs="Times New Roman"/>
          <w:color w:val="000000" w:themeColor="text1"/>
        </w:rPr>
      </w:pPr>
      <w:r w:rsidRPr="00FB4B52">
        <w:rPr>
          <w:rFonts w:ascii="Times New Roman" w:hAnsi="Times New Roman" w:cs="Times New Roman"/>
          <w:color w:val="000000" w:themeColor="text1"/>
        </w:rPr>
        <w:t>Điều kiện gia nhập WTO đối với các quốc gia xin gia nhập sau ngày 1/1/1995 được ghi nhận tại Điều XII Hiệp định Marrakesh. Tuy nhiên, Điều XII không quy định chi tiết trình tự thủ tục để tiến hành quá trình gia nhập, các thủ tục này được Ban thư ký phát triển từ thủ tục gia nhập GATT 1947 trên cơ sở tham vấn với các Thành viên và thông qua tập quán được hình thành từ thực tiễn.</w:t>
      </w:r>
    </w:p>
    <w:p w:rsidR="0060299B" w:rsidRPr="00FB4B52" w:rsidRDefault="0060299B" w:rsidP="00A9259D">
      <w:pPr>
        <w:ind w:right="45"/>
        <w:jc w:val="both"/>
        <w:rPr>
          <w:rFonts w:ascii="Times New Roman" w:hAnsi="Times New Roman" w:cs="Times New Roman"/>
          <w:color w:val="000000" w:themeColor="text1"/>
        </w:rPr>
      </w:pPr>
    </w:p>
    <w:p w:rsidR="0060299B" w:rsidRPr="00FB4B52" w:rsidRDefault="0060299B" w:rsidP="00A9259D">
      <w:pPr>
        <w:rPr>
          <w:rFonts w:ascii="Times New Roman" w:hAnsi="Times New Roman" w:cs="Times New Roman"/>
          <w:color w:val="000000" w:themeColor="text1"/>
        </w:rPr>
      </w:pPr>
      <w:r w:rsidRPr="00FB4B52">
        <w:rPr>
          <w:rFonts w:ascii="Times New Roman" w:hAnsi="Times New Roman" w:cs="Times New Roman"/>
          <w:color w:val="000000" w:themeColor="text1"/>
        </w:rPr>
        <w:t xml:space="preserve">Thủ tục bao gồm ba bước: </w:t>
      </w:r>
    </w:p>
    <w:p w:rsidR="0060299B" w:rsidRPr="00FB4B52" w:rsidRDefault="0060299B" w:rsidP="00A9259D">
      <w:pPr>
        <w:ind w:left="720"/>
        <w:jc w:val="both"/>
        <w:rPr>
          <w:rFonts w:ascii="Times New Roman" w:hAnsi="Times New Roman" w:cs="Times New Roman"/>
          <w:i/>
          <w:color w:val="000000" w:themeColor="text1"/>
        </w:rPr>
      </w:pPr>
      <w:r w:rsidRPr="00FB4B52">
        <w:rPr>
          <w:rFonts w:ascii="Times New Roman" w:hAnsi="Times New Roman" w:cs="Times New Roman"/>
          <w:i/>
          <w:color w:val="000000" w:themeColor="text1"/>
        </w:rPr>
        <w:t>Bước 1: Quốc gia hay vùng lãnh thổ thuế quan có nguyện vọng nộp đơn xin gia nhập WTO</w:t>
      </w:r>
    </w:p>
    <w:p w:rsidR="0060299B" w:rsidRPr="00FB4B52" w:rsidRDefault="0060299B" w:rsidP="00A9259D">
      <w:pPr>
        <w:ind w:left="720"/>
        <w:jc w:val="both"/>
        <w:rPr>
          <w:rFonts w:ascii="Times New Roman" w:hAnsi="Times New Roman" w:cs="Times New Roman"/>
          <w:color w:val="000000" w:themeColor="text1"/>
        </w:rPr>
      </w:pPr>
      <w:r w:rsidRPr="00FB4B52">
        <w:rPr>
          <w:rFonts w:ascii="Times New Roman" w:hAnsi="Times New Roman" w:cs="Times New Roman"/>
          <w:color w:val="000000" w:themeColor="text1"/>
        </w:rPr>
        <w:t>Thành lập Ban Công tác (theo Quyết định của Đại hội đồng)</w:t>
      </w:r>
    </w:p>
    <w:p w:rsidR="0060299B" w:rsidRPr="00FB4B52" w:rsidRDefault="0060299B" w:rsidP="00A9259D">
      <w:pPr>
        <w:ind w:left="720"/>
        <w:jc w:val="both"/>
        <w:rPr>
          <w:rFonts w:ascii="Times New Roman" w:hAnsi="Times New Roman" w:cs="Times New Roman"/>
          <w:color w:val="000000" w:themeColor="text1"/>
        </w:rPr>
      </w:pPr>
    </w:p>
    <w:p w:rsidR="0060299B" w:rsidRPr="00FB4B52" w:rsidRDefault="0060299B" w:rsidP="00A9259D">
      <w:pPr>
        <w:ind w:left="720"/>
        <w:jc w:val="both"/>
        <w:rPr>
          <w:rFonts w:ascii="Times New Roman" w:hAnsi="Times New Roman" w:cs="Times New Roman"/>
          <w:i/>
          <w:color w:val="000000" w:themeColor="text1"/>
        </w:rPr>
      </w:pPr>
      <w:r w:rsidRPr="00FB4B52">
        <w:rPr>
          <w:rFonts w:ascii="Times New Roman" w:hAnsi="Times New Roman" w:cs="Times New Roman"/>
          <w:i/>
          <w:color w:val="000000" w:themeColor="text1"/>
        </w:rPr>
        <w:t>Bước 2: Đàm phán gia nhập</w:t>
      </w:r>
    </w:p>
    <w:p w:rsidR="0060299B" w:rsidRPr="00FB4B52" w:rsidRDefault="0060299B" w:rsidP="00A9259D">
      <w:pPr>
        <w:ind w:left="720"/>
        <w:jc w:val="both"/>
        <w:rPr>
          <w:rFonts w:ascii="Times New Roman" w:hAnsi="Times New Roman" w:cs="Times New Roman"/>
          <w:color w:val="000000" w:themeColor="text1"/>
        </w:rPr>
      </w:pPr>
      <w:r w:rsidRPr="00FB4B52">
        <w:rPr>
          <w:rFonts w:ascii="Times New Roman" w:hAnsi="Times New Roman" w:cs="Times New Roman"/>
          <w:iCs/>
          <w:color w:val="000000" w:themeColor="text1"/>
        </w:rPr>
        <w:t>Giai đoạn đàm phán bao gồm:</w:t>
      </w:r>
    </w:p>
    <w:p w:rsidR="0060299B" w:rsidRPr="00FB4B52" w:rsidRDefault="0060299B" w:rsidP="00A9259D">
      <w:pPr>
        <w:ind w:left="720"/>
        <w:jc w:val="both"/>
        <w:rPr>
          <w:rFonts w:ascii="Times New Roman" w:hAnsi="Times New Roman" w:cs="Times New Roman"/>
          <w:color w:val="000000" w:themeColor="text1"/>
        </w:rPr>
      </w:pPr>
      <w:r w:rsidRPr="00FB4B52">
        <w:rPr>
          <w:rFonts w:ascii="Times New Roman" w:hAnsi="Times New Roman" w:cs="Times New Roman"/>
          <w:color w:val="000000" w:themeColor="text1"/>
        </w:rPr>
        <w:t>- Minh bạch hoá chính sách (Nộp bản Bị vong lục để trình bày về chính sách thương mại liên quan đến việc thực hiện các Hiệp định của WTO).</w:t>
      </w:r>
    </w:p>
    <w:p w:rsidR="0060299B" w:rsidRPr="00FB4B52" w:rsidRDefault="0060299B" w:rsidP="00A9259D">
      <w:pPr>
        <w:ind w:left="720"/>
        <w:contextualSpacing/>
        <w:jc w:val="both"/>
        <w:rPr>
          <w:rFonts w:ascii="Times New Roman" w:hAnsi="Times New Roman" w:cs="Times New Roman"/>
          <w:color w:val="000000" w:themeColor="text1"/>
        </w:rPr>
      </w:pPr>
      <w:r w:rsidRPr="00FB4B52">
        <w:rPr>
          <w:rFonts w:ascii="Times New Roman" w:eastAsia="Times New Roman" w:hAnsi="Times New Roman" w:cs="Times New Roman"/>
          <w:color w:val="000000" w:themeColor="text1"/>
        </w:rPr>
        <w:t>- Ðàm phán mở cửa thị trường</w:t>
      </w:r>
    </w:p>
    <w:p w:rsidR="0060299B" w:rsidRPr="00FB4B52" w:rsidRDefault="0060299B" w:rsidP="00A9259D">
      <w:pPr>
        <w:pStyle w:val="ListParagraph"/>
        <w:numPr>
          <w:ilvl w:val="0"/>
          <w:numId w:val="16"/>
        </w:numPr>
        <w:ind w:left="993" w:hanging="294"/>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Ðàm phán đa phương </w:t>
      </w:r>
    </w:p>
    <w:p w:rsidR="0060299B" w:rsidRPr="00FB4B52" w:rsidRDefault="0060299B" w:rsidP="00072292">
      <w:pPr>
        <w:pStyle w:val="ListParagraph"/>
        <w:numPr>
          <w:ilvl w:val="0"/>
          <w:numId w:val="16"/>
        </w:numPr>
        <w:ind w:left="993" w:hanging="294"/>
        <w:jc w:val="both"/>
        <w:rPr>
          <w:rFonts w:ascii="Times New Roman" w:hAnsi="Times New Roman" w:cs="Times New Roman"/>
          <w:color w:val="000000" w:themeColor="text1"/>
        </w:rPr>
      </w:pPr>
      <w:r w:rsidRPr="00FB4B52">
        <w:rPr>
          <w:rFonts w:ascii="Times New Roman" w:eastAsia="Times New Roman" w:hAnsi="Times New Roman" w:cs="Times New Roman"/>
          <w:color w:val="000000" w:themeColor="text1"/>
        </w:rPr>
        <w:t>Ðàm phán song phương</w:t>
      </w:r>
    </w:p>
    <w:p w:rsidR="0060299B" w:rsidRPr="00FB4B52" w:rsidRDefault="0060299B" w:rsidP="00A9259D">
      <w:pPr>
        <w:ind w:left="720"/>
        <w:jc w:val="both"/>
        <w:rPr>
          <w:rFonts w:ascii="Times New Roman" w:hAnsi="Times New Roman" w:cs="Times New Roman"/>
          <w:i/>
          <w:color w:val="000000" w:themeColor="text1"/>
        </w:rPr>
      </w:pPr>
      <w:r w:rsidRPr="00FB4B52">
        <w:rPr>
          <w:rFonts w:ascii="Times New Roman" w:hAnsi="Times New Roman" w:cs="Times New Roman"/>
          <w:i/>
          <w:color w:val="000000" w:themeColor="text1"/>
        </w:rPr>
        <w:t>Bước 3: Kết nạp</w:t>
      </w:r>
    </w:p>
    <w:p w:rsidR="0060299B" w:rsidRPr="00FB4B52" w:rsidRDefault="0060299B" w:rsidP="00A9259D">
      <w:pPr>
        <w:ind w:left="720"/>
        <w:jc w:val="both"/>
        <w:rPr>
          <w:rFonts w:ascii="Times New Roman" w:hAnsi="Times New Roman" w:cs="Times New Roman"/>
          <w:color w:val="000000" w:themeColor="text1"/>
        </w:rPr>
      </w:pPr>
      <w:r w:rsidRPr="00FB4B52">
        <w:rPr>
          <w:rFonts w:ascii="Times New Roman" w:hAnsi="Times New Roman" w:cs="Times New Roman"/>
          <w:color w:val="000000" w:themeColor="text1"/>
        </w:rPr>
        <w:t>- Trình văn kiện lên Hội nghị Bộ trưởng/Đại hội đồng thông qua (yêu cầu: tỉ lệ 2/3 phiếu thuận theo Điều XII Hiệp định Marrakesh nhưng trên thực tế, vấn đề này thường được quyết định bằng nguyên tắc “đồng thuận”).</w:t>
      </w:r>
    </w:p>
    <w:p w:rsidR="0060299B" w:rsidRPr="00FB4B52" w:rsidRDefault="0060299B" w:rsidP="00A9259D">
      <w:pPr>
        <w:ind w:left="720"/>
        <w:jc w:val="both"/>
        <w:rPr>
          <w:rFonts w:ascii="Times New Roman" w:hAnsi="Times New Roman" w:cs="Times New Roman"/>
          <w:color w:val="000000" w:themeColor="text1"/>
        </w:rPr>
      </w:pPr>
      <w:r w:rsidRPr="00FB4B52">
        <w:rPr>
          <w:rFonts w:ascii="Times New Roman" w:hAnsi="Times New Roman" w:cs="Times New Roman"/>
          <w:color w:val="000000" w:themeColor="text1"/>
        </w:rPr>
        <w:t>- Tiến hành thủ tục phê chuẩn trong nước.</w:t>
      </w:r>
    </w:p>
    <w:p w:rsidR="0060299B" w:rsidRPr="00FB4B52" w:rsidRDefault="0060299B" w:rsidP="00A9259D">
      <w:pPr>
        <w:ind w:left="720"/>
        <w:jc w:val="both"/>
        <w:rPr>
          <w:rFonts w:ascii="Times New Roman" w:hAnsi="Times New Roman" w:cs="Times New Roman"/>
          <w:color w:val="000000" w:themeColor="text1"/>
        </w:rPr>
      </w:pPr>
      <w:r w:rsidRPr="00FB4B52">
        <w:rPr>
          <w:rFonts w:ascii="Times New Roman" w:hAnsi="Times New Roman" w:cs="Times New Roman"/>
          <w:color w:val="000000" w:themeColor="text1"/>
        </w:rPr>
        <w:t>- 30 ngày sau khi Ban thư ký nhận được thông báo về việc hoàn tất thủ tục phê chuẩn trong nước thì quốc gia hay vùng lãnh thổ thuế quan đã tiến hành đàm phán gia nhập sẽ chính thức có tư cách thành viên.</w:t>
      </w:r>
    </w:p>
    <w:p w:rsidR="0060299B" w:rsidRPr="00FB4B52" w:rsidRDefault="0060299B" w:rsidP="00A9259D">
      <w:pPr>
        <w:ind w:left="720"/>
        <w:jc w:val="both"/>
        <w:rPr>
          <w:rFonts w:ascii="Times New Roman" w:hAnsi="Times New Roman" w:cs="Times New Roman"/>
          <w:color w:val="000000" w:themeColor="text1"/>
        </w:rPr>
      </w:pPr>
    </w:p>
    <w:p w:rsidR="0060299B" w:rsidRPr="00FB4B52" w:rsidRDefault="0060299B" w:rsidP="00A9259D">
      <w:pPr>
        <w:ind w:right="45"/>
        <w:jc w:val="both"/>
        <w:rPr>
          <w:rFonts w:ascii="Times New Roman" w:hAnsi="Times New Roman" w:cs="Times New Roman"/>
          <w:b/>
          <w:color w:val="000000" w:themeColor="text1"/>
        </w:rPr>
      </w:pPr>
      <w:r w:rsidRPr="00FB4B52">
        <w:rPr>
          <w:rFonts w:ascii="Times New Roman" w:hAnsi="Times New Roman" w:cs="Times New Roman"/>
          <w:b/>
          <w:color w:val="000000" w:themeColor="text1"/>
        </w:rPr>
        <w:t>3.3 Rút ra khỏi WTO</w:t>
      </w:r>
    </w:p>
    <w:p w:rsidR="0060299B" w:rsidRPr="00FB4B52" w:rsidRDefault="0060299B" w:rsidP="00A9259D">
      <w:pPr>
        <w:ind w:right="45"/>
        <w:jc w:val="both"/>
        <w:rPr>
          <w:rFonts w:ascii="Times New Roman" w:hAnsi="Times New Roman" w:cs="Times New Roman"/>
          <w:b/>
          <w:color w:val="000000" w:themeColor="text1"/>
        </w:rPr>
      </w:pPr>
      <w:r w:rsidRPr="00FB4B52">
        <w:rPr>
          <w:rFonts w:ascii="Times New Roman" w:hAnsi="Times New Roman" w:cs="Times New Roman"/>
          <w:color w:val="000000" w:themeColor="text1"/>
        </w:rPr>
        <w:t>Cơ sở pháp lý:</w:t>
      </w:r>
      <w:r w:rsidRPr="00FB4B52">
        <w:rPr>
          <w:rFonts w:ascii="Times New Roman" w:hAnsi="Times New Roman" w:cs="Times New Roman"/>
          <w:b/>
          <w:color w:val="000000" w:themeColor="text1"/>
        </w:rPr>
        <w:t xml:space="preserve"> </w:t>
      </w:r>
      <w:r w:rsidRPr="00FB4B52">
        <w:rPr>
          <w:rFonts w:ascii="Times New Roman" w:hAnsi="Times New Roman" w:cs="Times New Roman"/>
          <w:color w:val="000000" w:themeColor="text1"/>
        </w:rPr>
        <w:t xml:space="preserve">Điều XV </w:t>
      </w:r>
      <w:r w:rsidRPr="00FB4B52">
        <w:rPr>
          <w:rFonts w:ascii="Times New Roman" w:hAnsi="Times New Roman" w:cs="Times New Roman"/>
          <w:bCs/>
          <w:color w:val="000000" w:themeColor="text1"/>
        </w:rPr>
        <w:t>Hiệp Định Marrakesh.</w:t>
      </w:r>
    </w:p>
    <w:p w:rsidR="0060299B" w:rsidRPr="00FB4B52" w:rsidRDefault="0060299B" w:rsidP="00A9259D">
      <w:pPr>
        <w:ind w:right="45"/>
        <w:jc w:val="both"/>
        <w:rPr>
          <w:rFonts w:ascii="Times New Roman" w:hAnsi="Times New Roman" w:cs="Times New Roman"/>
          <w:color w:val="000000" w:themeColor="text1"/>
        </w:rPr>
      </w:pPr>
      <w:r w:rsidRPr="00FB4B52">
        <w:rPr>
          <w:rFonts w:ascii="Times New Roman" w:hAnsi="Times New Roman" w:cs="Times New Roman"/>
          <w:color w:val="000000" w:themeColor="text1"/>
        </w:rPr>
        <w:t>Chủ thể muốn rút ra khỏi WTO gửi thông báo bằng văn bản cho Tổng Giám đốc WTO trước 06 tháng. Về thủ tục trong nước, mỗi thành viên sẽ tự xác định thủ tục này.</w:t>
      </w:r>
    </w:p>
    <w:p w:rsidR="0060299B" w:rsidRPr="00FB4B52" w:rsidRDefault="0060299B" w:rsidP="00A9259D">
      <w:pPr>
        <w:rPr>
          <w:rFonts w:ascii="Times New Roman" w:hAnsi="Times New Roman" w:cs="Times New Roman"/>
        </w:rPr>
      </w:pPr>
    </w:p>
    <w:p w:rsidR="0060299B" w:rsidRPr="00FB4B52" w:rsidRDefault="0060299B" w:rsidP="00A9259D">
      <w:pPr>
        <w:rPr>
          <w:rFonts w:ascii="Times New Roman" w:hAnsi="Times New Roman" w:cs="Times New Roman"/>
        </w:rPr>
      </w:pPr>
    </w:p>
    <w:p w:rsidR="0060299B" w:rsidRPr="00FB4B52" w:rsidRDefault="0060299B" w:rsidP="00A9259D">
      <w:pPr>
        <w:pStyle w:val="Heading1"/>
        <w:spacing w:before="0" w:after="0"/>
        <w:jc w:val="center"/>
        <w:rPr>
          <w:rFonts w:ascii="Times New Roman" w:hAnsi="Times New Roman"/>
          <w:bCs w:val="0"/>
          <w:color w:val="000000" w:themeColor="text1"/>
          <w:sz w:val="24"/>
          <w:szCs w:val="24"/>
        </w:rPr>
      </w:pPr>
      <w:bookmarkStart w:id="14" w:name="_Toc458758382"/>
      <w:bookmarkStart w:id="15" w:name="_Toc464736180"/>
      <w:r w:rsidRPr="00FB4B52">
        <w:rPr>
          <w:rFonts w:ascii="Times New Roman" w:hAnsi="Times New Roman"/>
          <w:bCs w:val="0"/>
          <w:color w:val="000000" w:themeColor="text1"/>
          <w:sz w:val="24"/>
          <w:szCs w:val="24"/>
        </w:rPr>
        <w:t>CHƯƠNG III</w:t>
      </w:r>
      <w:bookmarkEnd w:id="14"/>
      <w:bookmarkEnd w:id="15"/>
    </w:p>
    <w:p w:rsidR="0060299B" w:rsidRPr="00FB4B52" w:rsidRDefault="0060299B" w:rsidP="00A9259D">
      <w:pPr>
        <w:jc w:val="center"/>
        <w:rPr>
          <w:rFonts w:ascii="Times New Roman" w:eastAsia="SimSun" w:hAnsi="Times New Roman" w:cs="Times New Roman"/>
          <w:b/>
          <w:color w:val="000000" w:themeColor="text1"/>
          <w:kern w:val="1"/>
          <w:lang w:val="vi-VN" w:eastAsia="hi-IN" w:bidi="hi-IN"/>
        </w:rPr>
      </w:pPr>
      <w:bookmarkStart w:id="16" w:name="_Toc458758383"/>
      <w:r w:rsidRPr="00FB4B52">
        <w:rPr>
          <w:rFonts w:ascii="Times New Roman" w:eastAsia="SimSun" w:hAnsi="Times New Roman" w:cs="Times New Roman"/>
          <w:b/>
          <w:color w:val="000000" w:themeColor="text1"/>
          <w:kern w:val="1"/>
          <w:lang w:val="vi-VN" w:eastAsia="hi-IN" w:bidi="hi-IN"/>
        </w:rPr>
        <w:t>CÁC NGUYÊN TẮC HOẠT ĐỘNG CỦA</w:t>
      </w:r>
      <w:bookmarkEnd w:id="16"/>
    </w:p>
    <w:p w:rsidR="0060299B" w:rsidRPr="00FB4B52" w:rsidRDefault="0060299B" w:rsidP="00A9259D">
      <w:pPr>
        <w:jc w:val="center"/>
        <w:rPr>
          <w:rFonts w:ascii="Times New Roman" w:eastAsia="SimSun" w:hAnsi="Times New Roman" w:cs="Times New Roman"/>
          <w:b/>
          <w:color w:val="000000" w:themeColor="text1"/>
          <w:kern w:val="1"/>
          <w:lang w:val="vi-VN" w:eastAsia="hi-IN" w:bidi="hi-IN"/>
        </w:rPr>
      </w:pPr>
      <w:bookmarkStart w:id="17" w:name="_Toc458758384"/>
      <w:r w:rsidRPr="00FB4B52">
        <w:rPr>
          <w:rFonts w:ascii="Times New Roman" w:eastAsia="SimSun" w:hAnsi="Times New Roman" w:cs="Times New Roman"/>
          <w:b/>
          <w:color w:val="000000" w:themeColor="text1"/>
          <w:kern w:val="1"/>
          <w:lang w:val="vi-VN" w:eastAsia="hi-IN" w:bidi="hi-IN"/>
        </w:rPr>
        <w:t>TỔ CHỨC THƯƠNG MẠI THẾ GIỚI - WTO</w:t>
      </w:r>
      <w:bookmarkEnd w:id="17"/>
    </w:p>
    <w:p w:rsidR="0060299B" w:rsidRPr="00FB4B52" w:rsidRDefault="0060299B" w:rsidP="00A9259D">
      <w:pPr>
        <w:rPr>
          <w:rFonts w:ascii="Times New Roman" w:eastAsia="SimSun" w:hAnsi="Times New Roman" w:cs="Times New Roman"/>
          <w:b/>
          <w:color w:val="000000" w:themeColor="text1"/>
          <w:kern w:val="1"/>
          <w:lang w:eastAsia="hi-IN" w:bidi="hi-IN"/>
        </w:rPr>
      </w:pPr>
    </w:p>
    <w:p w:rsidR="0060299B" w:rsidRPr="00FB4B52" w:rsidRDefault="0060299B" w:rsidP="00A9259D">
      <w:pPr>
        <w:rPr>
          <w:rFonts w:ascii="Times New Roman" w:eastAsia="SimSun" w:hAnsi="Times New Roman" w:cs="Times New Roman"/>
          <w:b/>
          <w:color w:val="000000" w:themeColor="text1"/>
          <w:kern w:val="1"/>
          <w:lang w:eastAsia="hi-IN" w:bidi="hi-IN"/>
        </w:rPr>
      </w:pPr>
    </w:p>
    <w:p w:rsidR="0060299B" w:rsidRPr="00FB4B52" w:rsidRDefault="0060299B" w:rsidP="00A9259D">
      <w:pPr>
        <w:pStyle w:val="BodyText"/>
        <w:spacing w:after="0"/>
        <w:jc w:val="both"/>
        <w:outlineLvl w:val="1"/>
        <w:rPr>
          <w:rFonts w:cs="Times New Roman"/>
          <w:b/>
          <w:color w:val="000000" w:themeColor="text1"/>
          <w:lang w:val="en-US"/>
        </w:rPr>
      </w:pPr>
      <w:bookmarkStart w:id="18" w:name="_Toc458758385"/>
      <w:bookmarkStart w:id="19" w:name="_Toc464736181"/>
      <w:r w:rsidRPr="00FB4B52">
        <w:rPr>
          <w:rFonts w:cs="Times New Roman"/>
          <w:b/>
          <w:color w:val="000000" w:themeColor="text1"/>
          <w:lang w:val="en-US"/>
        </w:rPr>
        <w:t>PHẦN I: MỤC ĐÍCH - YÊU CẦU</w:t>
      </w:r>
      <w:bookmarkEnd w:id="18"/>
      <w:bookmarkEnd w:id="19"/>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eastAsia="hi-IN" w:bidi="hi-IN"/>
        </w:rPr>
      </w:pPr>
      <w:r w:rsidRPr="00FB4B52">
        <w:rPr>
          <w:rFonts w:ascii="Times New Roman" w:eastAsia="SimSun" w:hAnsi="Times New Roman" w:cs="Times New Roman"/>
          <w:color w:val="000000" w:themeColor="text1"/>
          <w:kern w:val="1"/>
          <w:lang w:eastAsia="hi-IN" w:bidi="hi-IN"/>
        </w:rPr>
        <w:t xml:space="preserve">- Nắm được các vấn đề pháp lý của các nguyên tắc cơ bản </w:t>
      </w:r>
      <w:r w:rsidRPr="00FB4B52">
        <w:rPr>
          <w:rFonts w:ascii="Times New Roman" w:eastAsia="SimSun" w:hAnsi="Times New Roman" w:cs="Times New Roman"/>
          <w:color w:val="000000" w:themeColor="text1"/>
          <w:kern w:val="1"/>
          <w:lang w:val="vi-VN" w:eastAsia="hi-IN" w:bidi="hi-IN"/>
        </w:rPr>
        <w:t>đóng vai trò xương sống cho hoạt động của WTO: nguyên tắc không phân biệt đối xử, nguyên tắc tự do hóa thương mại</w:t>
      </w:r>
      <w:r w:rsidRPr="00FB4B52">
        <w:rPr>
          <w:rFonts w:ascii="Times New Roman" w:eastAsia="SimSun" w:hAnsi="Times New Roman" w:cs="Times New Roman"/>
          <w:color w:val="000000" w:themeColor="text1"/>
          <w:kern w:val="1"/>
          <w:lang w:eastAsia="hi-IN" w:bidi="hi-IN"/>
        </w:rPr>
        <w:t>, nguyên tác minh bạch, nguyên tắc cân bằng hợp lý</w:t>
      </w:r>
      <w:r w:rsidRPr="00FB4B52">
        <w:rPr>
          <w:rFonts w:ascii="Times New Roman" w:eastAsia="SimSun" w:hAnsi="Times New Roman" w:cs="Times New Roman"/>
          <w:color w:val="000000" w:themeColor="text1"/>
          <w:kern w:val="1"/>
          <w:lang w:val="vi-VN" w:eastAsia="hi-IN" w:bidi="hi-IN"/>
        </w:rPr>
        <w:t>.</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eastAsia="hi-IN" w:bidi="hi-IN"/>
        </w:rPr>
      </w:pPr>
      <w:r w:rsidRPr="00FB4B52">
        <w:rPr>
          <w:rFonts w:ascii="Times New Roman" w:eastAsia="SimSun" w:hAnsi="Times New Roman" w:cs="Times New Roman"/>
          <w:color w:val="000000" w:themeColor="text1"/>
          <w:kern w:val="1"/>
          <w:lang w:eastAsia="hi-IN" w:bidi="hi-IN"/>
        </w:rPr>
        <w:t>- Nắm được nội dung và các vấn đề pháp lý khi áp dụng nguyên tắc không phân biệt đối xử trên cơ sở hai chế độ pháp lý: chế độ đãi ngộ tối huệ quốc (MFN) và chế độ đãi ngộ quốc gia (NT).</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eastAsia="hi-IN" w:bidi="hi-IN"/>
        </w:rPr>
      </w:pPr>
      <w:r w:rsidRPr="00FB4B52">
        <w:rPr>
          <w:rFonts w:ascii="Times New Roman" w:eastAsia="SimSun" w:hAnsi="Times New Roman" w:cs="Times New Roman"/>
          <w:color w:val="000000" w:themeColor="text1"/>
          <w:kern w:val="1"/>
          <w:lang w:eastAsia="hi-IN" w:bidi="hi-IN"/>
        </w:rPr>
        <w:t xml:space="preserve">- Nắm được nguyên tắc tự do hóa thương mại thể hiện ở việc </w:t>
      </w:r>
      <w:r w:rsidRPr="00FB4B52">
        <w:rPr>
          <w:rFonts w:ascii="Times New Roman" w:eastAsia="SimSun" w:hAnsi="Times New Roman" w:cs="Times New Roman"/>
          <w:color w:val="000000" w:themeColor="text1"/>
          <w:kern w:val="1"/>
          <w:lang w:val="vi-VN" w:eastAsia="hi-IN" w:bidi="hi-IN"/>
        </w:rPr>
        <w:t>thực hiện các yêu cầu</w:t>
      </w:r>
      <w:r w:rsidRPr="00FB4B52">
        <w:rPr>
          <w:rFonts w:ascii="Times New Roman" w:eastAsia="SimSun" w:hAnsi="Times New Roman" w:cs="Times New Roman"/>
          <w:color w:val="000000" w:themeColor="text1"/>
          <w:kern w:val="1"/>
          <w:lang w:eastAsia="hi-IN" w:bidi="hi-IN"/>
        </w:rPr>
        <w:t>: (i) Chỉ bảo hộ bằng thuế quan và (ii) Minh bạch trong chính sách thương mại.</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eastAsia="hi-IN" w:bidi="hi-IN"/>
        </w:rPr>
      </w:pPr>
      <w:r w:rsidRPr="00FB4B52">
        <w:rPr>
          <w:rFonts w:ascii="Times New Roman" w:eastAsia="SimSun" w:hAnsi="Times New Roman" w:cs="Times New Roman"/>
          <w:color w:val="000000" w:themeColor="text1"/>
          <w:kern w:val="1"/>
          <w:lang w:eastAsia="hi-IN" w:bidi="hi-IN"/>
        </w:rPr>
        <w:t>- Nắm được các trường hợp ngoại lệ của các nguyên tắc cơ bản trong hoạt động của WTO và một số nguyên tắc trong việc vận dụng các ngoại lệ của WTO.</w:t>
      </w:r>
    </w:p>
    <w:p w:rsidR="0060299B" w:rsidRPr="00FB4B52" w:rsidRDefault="0060299B" w:rsidP="00A9259D">
      <w:pPr>
        <w:widowControl w:val="0"/>
        <w:suppressAutoHyphens/>
        <w:ind w:right="45"/>
        <w:jc w:val="both"/>
        <w:rPr>
          <w:rFonts w:ascii="Times New Roman" w:eastAsia="SimSun" w:hAnsi="Times New Roman" w:cs="Times New Roman"/>
          <w:b/>
          <w:color w:val="000000" w:themeColor="text1"/>
          <w:kern w:val="1"/>
          <w:lang w:eastAsia="hi-IN" w:bidi="hi-IN"/>
        </w:rPr>
      </w:pPr>
    </w:p>
    <w:p w:rsidR="0060299B" w:rsidRPr="00FB4B52" w:rsidRDefault="0060299B" w:rsidP="00A9259D">
      <w:pPr>
        <w:pStyle w:val="Heading2"/>
        <w:spacing w:before="0"/>
        <w:rPr>
          <w:rFonts w:ascii="Times New Roman" w:hAnsi="Times New Roman" w:cs="Times New Roman"/>
          <w:b/>
          <w:color w:val="000000" w:themeColor="text1"/>
          <w:sz w:val="24"/>
          <w:szCs w:val="24"/>
        </w:rPr>
      </w:pPr>
      <w:bookmarkStart w:id="20" w:name="_Toc458758386"/>
      <w:bookmarkStart w:id="21" w:name="_Toc464736182"/>
      <w:r w:rsidRPr="00FB4B52">
        <w:rPr>
          <w:rFonts w:ascii="Times New Roman" w:hAnsi="Times New Roman" w:cs="Times New Roman"/>
          <w:b/>
          <w:color w:val="000000" w:themeColor="text1"/>
          <w:sz w:val="24"/>
          <w:szCs w:val="24"/>
        </w:rPr>
        <w:t>PHẦN II: NỘI DUNG</w:t>
      </w:r>
      <w:bookmarkEnd w:id="20"/>
      <w:bookmarkEnd w:id="21"/>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eastAsia="hi-IN" w:bidi="hi-IN"/>
        </w:rPr>
      </w:pPr>
      <w:r w:rsidRPr="00FB4B52">
        <w:rPr>
          <w:rFonts w:ascii="Times New Roman" w:eastAsia="SimSun" w:hAnsi="Times New Roman" w:cs="Times New Roman"/>
          <w:color w:val="000000" w:themeColor="text1"/>
          <w:kern w:val="1"/>
          <w:lang w:eastAsia="hi-IN" w:bidi="hi-IN"/>
        </w:rPr>
        <w:t xml:space="preserve">Chương này giới thiệu nội dung và các vấn đề pháp lý có liên quan khi áp dụng các nguyên tắc hoạt động của Tổ chức Thương mại thế giới. </w:t>
      </w:r>
    </w:p>
    <w:p w:rsidR="0060299B" w:rsidRPr="00FB4B52" w:rsidRDefault="0060299B" w:rsidP="00A9259D">
      <w:pPr>
        <w:widowControl w:val="0"/>
        <w:suppressAutoHyphens/>
        <w:ind w:right="45" w:firstLine="360"/>
        <w:jc w:val="both"/>
        <w:rPr>
          <w:rFonts w:ascii="Times New Roman" w:eastAsia="SimSun" w:hAnsi="Times New Roman" w:cs="Times New Roman"/>
          <w:color w:val="000000" w:themeColor="text1"/>
          <w:kern w:val="1"/>
          <w:lang w:eastAsia="hi-IN" w:bidi="hi-IN"/>
        </w:rPr>
      </w:pPr>
    </w:p>
    <w:p w:rsidR="0060299B" w:rsidRPr="00FB4B52" w:rsidRDefault="0060299B" w:rsidP="00A9259D">
      <w:pPr>
        <w:widowControl w:val="0"/>
        <w:suppressAutoHyphens/>
        <w:ind w:right="45"/>
        <w:jc w:val="both"/>
        <w:rPr>
          <w:rFonts w:ascii="Times New Roman" w:eastAsia="SimSun" w:hAnsi="Times New Roman" w:cs="Times New Roman"/>
          <w:b/>
          <w:color w:val="000000" w:themeColor="text1"/>
          <w:kern w:val="1"/>
          <w:lang w:val="vi-VN" w:eastAsia="hi-IN" w:bidi="hi-IN"/>
        </w:rPr>
      </w:pPr>
    </w:p>
    <w:p w:rsidR="0060299B" w:rsidRPr="00FB4B52" w:rsidRDefault="0060299B" w:rsidP="00A9259D">
      <w:pPr>
        <w:widowControl w:val="0"/>
        <w:suppressAutoHyphens/>
        <w:ind w:right="45"/>
        <w:jc w:val="both"/>
        <w:rPr>
          <w:rFonts w:ascii="Times New Roman" w:eastAsia="SimSun" w:hAnsi="Times New Roman" w:cs="Times New Roman"/>
          <w:b/>
          <w:color w:val="000000" w:themeColor="text1"/>
          <w:kern w:val="1"/>
          <w:lang w:val="vi-VN" w:eastAsia="hi-IN" w:bidi="hi-IN"/>
        </w:rPr>
      </w:pPr>
    </w:p>
    <w:p w:rsidR="0060299B" w:rsidRPr="00FB4B52" w:rsidRDefault="0060299B" w:rsidP="00A9259D">
      <w:pPr>
        <w:widowControl w:val="0"/>
        <w:suppressAutoHyphens/>
        <w:ind w:right="45"/>
        <w:jc w:val="both"/>
        <w:rPr>
          <w:rFonts w:ascii="Times New Roman" w:eastAsia="SimSun" w:hAnsi="Times New Roman" w:cs="Times New Roman"/>
          <w:b/>
          <w:color w:val="000000" w:themeColor="text1"/>
          <w:kern w:val="1"/>
          <w:lang w:val="vi-VN" w:eastAsia="hi-IN" w:bidi="hi-IN"/>
        </w:rPr>
      </w:pPr>
      <w:r w:rsidRPr="00FB4B52">
        <w:rPr>
          <w:rFonts w:ascii="Times New Roman" w:eastAsia="SimSun" w:hAnsi="Times New Roman" w:cs="Times New Roman"/>
          <w:b/>
          <w:color w:val="000000" w:themeColor="text1"/>
          <w:kern w:val="1"/>
          <w:lang w:val="vi-VN" w:eastAsia="hi-IN" w:bidi="hi-IN"/>
        </w:rPr>
        <w:t>1. Nguyên tắc không phân biệt đối xử (</w:t>
      </w:r>
      <w:r w:rsidRPr="00FB4B52">
        <w:rPr>
          <w:rFonts w:ascii="Times New Roman" w:eastAsia="SimSun" w:hAnsi="Times New Roman" w:cs="Times New Roman"/>
          <w:b/>
          <w:color w:val="000000" w:themeColor="text1"/>
          <w:kern w:val="1"/>
          <w:lang w:val="fr-FR" w:eastAsia="hi-IN" w:bidi="hi-IN"/>
        </w:rPr>
        <w:t>Non-discrimination</w:t>
      </w:r>
      <w:r w:rsidRPr="00FB4B52">
        <w:rPr>
          <w:rFonts w:ascii="Times New Roman" w:eastAsia="SimSun" w:hAnsi="Times New Roman" w:cs="Times New Roman"/>
          <w:b/>
          <w:color w:val="000000" w:themeColor="text1"/>
          <w:kern w:val="1"/>
          <w:lang w:val="vi-VN" w:eastAsia="hi-IN" w:bidi="hi-IN"/>
        </w:rPr>
        <w:t>)</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Nguyên tắc không phân biệt đối xử trong khuôn khổ Tổ chức Thương mại thế giới thể hiện ở hai chế độ pháp lý sau:</w:t>
      </w:r>
    </w:p>
    <w:p w:rsidR="0060299B" w:rsidRPr="00FB4B52" w:rsidRDefault="0060299B" w:rsidP="00A9259D">
      <w:pPr>
        <w:widowControl w:val="0"/>
        <w:tabs>
          <w:tab w:val="num" w:pos="540"/>
          <w:tab w:val="left" w:pos="720"/>
        </w:tabs>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Chế độ đãi ngộ tối huệ quốc (Most Favoured Nation</w:t>
      </w:r>
      <w:r w:rsidRPr="00FB4B52">
        <w:rPr>
          <w:rFonts w:ascii="Times New Roman" w:eastAsia="SimSun" w:hAnsi="Times New Roman" w:cs="Times New Roman"/>
          <w:color w:val="000000" w:themeColor="text1"/>
          <w:kern w:val="1"/>
          <w:lang w:eastAsia="hi-IN" w:bidi="hi-IN"/>
        </w:rPr>
        <w:t xml:space="preserve"> - MFN</w:t>
      </w:r>
      <w:r w:rsidRPr="00FB4B52">
        <w:rPr>
          <w:rFonts w:ascii="Times New Roman" w:eastAsia="SimSun" w:hAnsi="Times New Roman" w:cs="Times New Roman"/>
          <w:color w:val="000000" w:themeColor="text1"/>
          <w:kern w:val="1"/>
          <w:lang w:val="vi-VN" w:eastAsia="hi-IN" w:bidi="hi-IN"/>
        </w:rPr>
        <w:t xml:space="preserve">) </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Bản chất: chủ yếu là đảm bảo sự đối xử bình đẳng giữa hàng hóa, dịch vụ có xuất xứ từ các quốc gia khác nhau.</w:t>
      </w:r>
    </w:p>
    <w:p w:rsidR="0060299B" w:rsidRPr="00FB4B52" w:rsidRDefault="0060299B" w:rsidP="00A9259D">
      <w:pPr>
        <w:widowControl w:val="0"/>
        <w:tabs>
          <w:tab w:val="num" w:pos="540"/>
          <w:tab w:val="left" w:pos="720"/>
        </w:tabs>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Chế độ đãi ngộ quốc gia (National Treatment</w:t>
      </w:r>
      <w:r w:rsidRPr="00FB4B52">
        <w:rPr>
          <w:rFonts w:ascii="Times New Roman" w:eastAsia="SimSun" w:hAnsi="Times New Roman" w:cs="Times New Roman"/>
          <w:color w:val="000000" w:themeColor="text1"/>
          <w:kern w:val="1"/>
          <w:lang w:eastAsia="hi-IN" w:bidi="hi-IN"/>
        </w:rPr>
        <w:t xml:space="preserve"> - NT</w:t>
      </w:r>
      <w:r w:rsidRPr="00FB4B52">
        <w:rPr>
          <w:rFonts w:ascii="Times New Roman" w:eastAsia="SimSun" w:hAnsi="Times New Roman" w:cs="Times New Roman"/>
          <w:color w:val="000000" w:themeColor="text1"/>
          <w:kern w:val="1"/>
          <w:lang w:val="vi-VN" w:eastAsia="hi-IN" w:bidi="hi-IN"/>
        </w:rPr>
        <w:t>)</w:t>
      </w:r>
    </w:p>
    <w:p w:rsidR="0060299B" w:rsidRPr="00FB4B52" w:rsidRDefault="0060299B" w:rsidP="00A9259D">
      <w:pPr>
        <w:widowControl w:val="0"/>
        <w:tabs>
          <w:tab w:val="num" w:pos="540"/>
          <w:tab w:val="left" w:pos="720"/>
        </w:tabs>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Bản chất: đảm bảo sự đối xử bình đẳng giữa hàng hóa, dịch vụ của các thương nhân nước ngoài và doanh nhân trong nước.</w:t>
      </w:r>
    </w:p>
    <w:p w:rsidR="0060299B" w:rsidRPr="00FB4B52" w:rsidRDefault="0060299B" w:rsidP="00A9259D">
      <w:pPr>
        <w:widowControl w:val="0"/>
        <w:tabs>
          <w:tab w:val="num" w:pos="540"/>
          <w:tab w:val="left" w:pos="720"/>
        </w:tabs>
        <w:suppressAutoHyphens/>
        <w:ind w:left="540" w:right="45"/>
        <w:jc w:val="both"/>
        <w:rPr>
          <w:rFonts w:ascii="Times New Roman" w:eastAsia="SimSun" w:hAnsi="Times New Roman" w:cs="Times New Roman"/>
          <w:color w:val="000000" w:themeColor="text1"/>
          <w:kern w:val="1"/>
          <w:lang w:val="vi-VN" w:eastAsia="hi-IN" w:bidi="hi-IN"/>
        </w:rPr>
      </w:pPr>
    </w:p>
    <w:p w:rsidR="0060299B" w:rsidRPr="00FB4B52" w:rsidRDefault="0060299B" w:rsidP="00A9259D">
      <w:pPr>
        <w:widowControl w:val="0"/>
        <w:suppressAutoHyphens/>
        <w:ind w:right="45"/>
        <w:jc w:val="both"/>
        <w:rPr>
          <w:rFonts w:ascii="Times New Roman" w:eastAsia="SimSun" w:hAnsi="Times New Roman" w:cs="Times New Roman"/>
          <w:i/>
          <w:color w:val="000000" w:themeColor="text1"/>
          <w:kern w:val="1"/>
          <w:lang w:val="vi-VN" w:eastAsia="hi-IN" w:bidi="hi-IN"/>
        </w:rPr>
      </w:pPr>
      <w:r w:rsidRPr="00FB4B52">
        <w:rPr>
          <w:rFonts w:ascii="Times New Roman" w:eastAsia="SimSun" w:hAnsi="Times New Roman" w:cs="Times New Roman"/>
          <w:b/>
          <w:color w:val="000000" w:themeColor="text1"/>
          <w:kern w:val="1"/>
          <w:lang w:val="vi-VN" w:eastAsia="hi-IN" w:bidi="hi-IN"/>
        </w:rPr>
        <w:t>1.1 Chế độ đãi ngộ tối huệ quốc (quy chế MFN)</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Là nguyên tắc nền tảng cơ sở của định chế thương mại này, mọi hiệp định của tổ chức Thương mại thế giới đều phải đảm bảo nguyên tắc này.</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Cơ sở pháp lý: Điều I Hiệp định GATT 1994, Điều II Hiệp định GATS, Điều IV Hiệp định TRIPS</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MFN là nguyên tắc pháp lý quan trọng nhất của WTO. Nguyên tắc này được ghi nhận ở Điều I của hiệp định GATT 1947 điều chỉnh lĩnh vực thương mại hàng hóa (mặc dù bản thân thuật ngữ "tối huệ quốc" không được sử dụng trong điều này). Ngoài ra, MFN cũng là nguyên tắc quan trọng trong GATS (Điều II) và TRIPS (Điều IV) dù trong mỗi hiệp định, nó được giải thích hơi khác biệt một chút. Cùng nhau, ba hiệp định này bao trùm ba mảng chính của thương mại được điều chỉnh bởi WTO.</w:t>
      </w:r>
    </w:p>
    <w:p w:rsidR="0060299B" w:rsidRPr="00FB4B52" w:rsidRDefault="0060299B" w:rsidP="00A9259D">
      <w:pPr>
        <w:widowControl w:val="0"/>
        <w:suppressAutoHyphens/>
        <w:ind w:right="45"/>
        <w:jc w:val="both"/>
        <w:rPr>
          <w:rFonts w:ascii="Times New Roman" w:eastAsia="SimSun" w:hAnsi="Times New Roman" w:cs="Times New Roman"/>
          <w:b/>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xml:space="preserve">- Nội dung: Bất kỳ </w:t>
      </w:r>
      <w:r w:rsidRPr="00FB4B52">
        <w:rPr>
          <w:rFonts w:ascii="Times New Roman" w:eastAsia="SimSun" w:hAnsi="Times New Roman" w:cs="Times New Roman"/>
          <w:b/>
          <w:color w:val="000000" w:themeColor="text1"/>
          <w:kern w:val="1"/>
          <w:u w:val="single"/>
          <w:lang w:val="vi-VN" w:eastAsia="hi-IN" w:bidi="hi-IN"/>
        </w:rPr>
        <w:t>ưu đãi</w:t>
      </w:r>
      <w:r w:rsidRPr="00FB4B52">
        <w:rPr>
          <w:rFonts w:ascii="Times New Roman" w:eastAsia="SimSun" w:hAnsi="Times New Roman" w:cs="Times New Roman"/>
          <w:color w:val="000000" w:themeColor="text1"/>
          <w:kern w:val="1"/>
          <w:lang w:val="vi-VN" w:eastAsia="hi-IN" w:bidi="hi-IN"/>
        </w:rPr>
        <w:t xml:space="preserve"> nào được bất kỳ quốc gia thành viên nào dành cho sản phẩm có xuất xứ từ bất kỳ quốc gia thành viên khác sẽ được áp dụng cho </w:t>
      </w:r>
      <w:r w:rsidRPr="00FB4B52">
        <w:rPr>
          <w:rFonts w:ascii="Times New Roman" w:eastAsia="SimSun" w:hAnsi="Times New Roman" w:cs="Times New Roman"/>
          <w:b/>
          <w:color w:val="000000" w:themeColor="text1"/>
          <w:kern w:val="1"/>
          <w:u w:val="single"/>
          <w:lang w:val="vi-VN" w:eastAsia="hi-IN" w:bidi="hi-IN"/>
        </w:rPr>
        <w:t>sản phẩm tương tự</w:t>
      </w:r>
      <w:r w:rsidRPr="00FB4B52">
        <w:rPr>
          <w:rFonts w:ascii="Times New Roman" w:eastAsia="SimSun" w:hAnsi="Times New Roman" w:cs="Times New Roman"/>
          <w:color w:val="000000" w:themeColor="text1"/>
          <w:kern w:val="1"/>
          <w:lang w:val="vi-VN" w:eastAsia="hi-IN" w:bidi="hi-IN"/>
        </w:rPr>
        <w:t xml:space="preserve"> có xuất xứ từ mọi bên lý kết khác </w:t>
      </w:r>
      <w:r w:rsidRPr="00FB4B52">
        <w:rPr>
          <w:rFonts w:ascii="Times New Roman" w:eastAsia="SimSun" w:hAnsi="Times New Roman" w:cs="Times New Roman"/>
          <w:b/>
          <w:color w:val="000000" w:themeColor="text1"/>
          <w:kern w:val="1"/>
          <w:u w:val="single"/>
          <w:lang w:val="vi-VN" w:eastAsia="hi-IN" w:bidi="hi-IN"/>
        </w:rPr>
        <w:t>ngay lập tức và vô điều kiện</w:t>
      </w:r>
      <w:r w:rsidRPr="00FB4B52">
        <w:rPr>
          <w:rFonts w:ascii="Times New Roman" w:eastAsia="SimSun" w:hAnsi="Times New Roman" w:cs="Times New Roman"/>
          <w:b/>
          <w:color w:val="000000" w:themeColor="text1"/>
          <w:kern w:val="1"/>
          <w:lang w:val="vi-VN" w:eastAsia="hi-IN" w:bidi="hi-IN"/>
        </w:rPr>
        <w:t>.</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xml:space="preserve">- Mục tiêu - ý nghĩa: hoạt động thương mại quốc tế không thể được được thúc đẩy tự do hiệu quả </w:t>
      </w:r>
      <w:r w:rsidRPr="00FB4B52">
        <w:rPr>
          <w:rFonts w:ascii="Times New Roman" w:eastAsia="SimSun" w:hAnsi="Times New Roman" w:cs="Times New Roman"/>
          <w:color w:val="000000" w:themeColor="text1"/>
          <w:kern w:val="1"/>
          <w:lang w:val="vi-VN" w:eastAsia="hi-IN" w:bidi="hi-IN"/>
        </w:rPr>
        <w:lastRenderedPageBreak/>
        <w:t>và lâu dài nếu không đồng thời thực hiện yêu cầu đảm bảo tính công bằng giữa các chủ thể tham gia vào hoạt động này. Quy chế MFN giúp đảm bảo các đối tượng có xuất xứ từ các nguồn khác nhau đều được đối xử như nhau khi nhập khẩu vào thị trường một quốc gia khác. Nguyên tắc này cũng giúp nhân rộng các nhân nhượng thuế quan đã đạt được qua các vòng đàm phán và các nhân nhượng đạt được trong đàm phán về mở cửa thị trường cho tất cả các thành viên WTO.</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p>
    <w:p w:rsidR="0060299B" w:rsidRPr="00FB4B52" w:rsidRDefault="0060299B" w:rsidP="00A9259D">
      <w:pPr>
        <w:widowControl w:val="0"/>
        <w:suppressAutoHyphens/>
        <w:ind w:right="45"/>
        <w:jc w:val="both"/>
        <w:rPr>
          <w:rFonts w:ascii="Times New Roman" w:eastAsia="SimSun" w:hAnsi="Times New Roman" w:cs="Times New Roman"/>
          <w:b/>
          <w:color w:val="000000" w:themeColor="text1"/>
          <w:kern w:val="1"/>
          <w:lang w:val="vi-VN" w:eastAsia="hi-IN" w:bidi="hi-IN"/>
        </w:rPr>
      </w:pPr>
      <w:r w:rsidRPr="00FB4B52">
        <w:rPr>
          <w:rFonts w:ascii="Times New Roman" w:eastAsia="SimSun" w:hAnsi="Times New Roman" w:cs="Times New Roman"/>
          <w:b/>
          <w:color w:val="000000" w:themeColor="text1"/>
          <w:kern w:val="1"/>
          <w:lang w:val="vi-VN" w:eastAsia="hi-IN" w:bidi="hi-IN"/>
        </w:rPr>
        <w:t xml:space="preserve">1.1.1 Sản phẩm tương tự (like products): </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i/>
          <w:color w:val="000000" w:themeColor="text1"/>
          <w:kern w:val="1"/>
          <w:lang w:val="vi-VN" w:eastAsia="hi-IN" w:bidi="hi-IN"/>
        </w:rPr>
        <w:t xml:space="preserve">* </w:t>
      </w:r>
      <w:r w:rsidRPr="00FB4B52">
        <w:rPr>
          <w:rFonts w:ascii="Times New Roman" w:eastAsia="SimSun" w:hAnsi="Times New Roman" w:cs="Times New Roman"/>
          <w:color w:val="000000" w:themeColor="text1"/>
          <w:kern w:val="1"/>
          <w:lang w:val="vi-VN" w:eastAsia="hi-IN" w:bidi="hi-IN"/>
        </w:rPr>
        <w:t>Định nghĩa:</w:t>
      </w:r>
      <w:r w:rsidRPr="00FB4B52">
        <w:rPr>
          <w:rFonts w:ascii="Times New Roman" w:eastAsia="SimSun" w:hAnsi="Times New Roman" w:cs="Times New Roman"/>
          <w:i/>
          <w:color w:val="000000" w:themeColor="text1"/>
          <w:kern w:val="1"/>
          <w:lang w:val="vi-VN" w:eastAsia="hi-IN" w:bidi="hi-IN"/>
        </w:rPr>
        <w:t xml:space="preserve"> </w:t>
      </w:r>
      <w:r w:rsidRPr="00FB4B52">
        <w:rPr>
          <w:rFonts w:ascii="Times New Roman" w:eastAsia="SimSun" w:hAnsi="Times New Roman" w:cs="Times New Roman"/>
          <w:color w:val="000000" w:themeColor="text1"/>
          <w:kern w:val="1"/>
          <w:lang w:val="vi-VN" w:eastAsia="hi-IN" w:bidi="hi-IN"/>
        </w:rPr>
        <w:t xml:space="preserve">Theo quy định của WTO: </w:t>
      </w:r>
      <w:r w:rsidRPr="00FB4B52">
        <w:rPr>
          <w:rFonts w:ascii="Times New Roman" w:eastAsia="SimSun" w:hAnsi="Times New Roman" w:cs="Times New Roman"/>
          <w:b/>
          <w:color w:val="000000" w:themeColor="text1"/>
          <w:kern w:val="1"/>
          <w:lang w:val="vi-VN" w:eastAsia="hi-IN" w:bidi="hi-IN"/>
        </w:rPr>
        <w:t>Điều 2.6 Hiệp định chống bán phá giá</w:t>
      </w:r>
      <w:r w:rsidRPr="00FB4B52">
        <w:rPr>
          <w:rFonts w:ascii="Times New Roman" w:eastAsia="SimSun" w:hAnsi="Times New Roman" w:cs="Times New Roman"/>
          <w:color w:val="000000" w:themeColor="text1"/>
          <w:kern w:val="1"/>
          <w:lang w:val="vi-VN" w:eastAsia="hi-IN" w:bidi="hi-IN"/>
        </w:rPr>
        <w:t xml:space="preserve">, hoặc </w:t>
      </w:r>
      <w:r w:rsidRPr="00FB4B52">
        <w:rPr>
          <w:rFonts w:ascii="Times New Roman" w:eastAsia="SimSun" w:hAnsi="Times New Roman" w:cs="Times New Roman"/>
          <w:b/>
          <w:color w:val="000000" w:themeColor="text1"/>
          <w:kern w:val="1"/>
          <w:lang w:val="vi-VN" w:eastAsia="hi-IN" w:bidi="hi-IN"/>
        </w:rPr>
        <w:t>Điều 15.1, ghi chú 46 Hiệp định SCM</w:t>
      </w:r>
      <w:r w:rsidRPr="00FB4B52">
        <w:rPr>
          <w:rFonts w:ascii="Times New Roman" w:eastAsia="SimSun" w:hAnsi="Times New Roman" w:cs="Times New Roman"/>
          <w:color w:val="000000" w:themeColor="text1"/>
          <w:kern w:val="1"/>
          <w:lang w:val="vi-VN" w:eastAsia="hi-IN" w:bidi="hi-IN"/>
        </w:rPr>
        <w:t xml:space="preserve">: Sản phẩm, hàng hóa tương tự là những sản phẩm, hàng hóa </w:t>
      </w:r>
      <w:r w:rsidRPr="00FB4B52">
        <w:rPr>
          <w:rFonts w:ascii="Times New Roman" w:eastAsia="SimSun" w:hAnsi="Times New Roman" w:cs="Times New Roman"/>
          <w:color w:val="000000" w:themeColor="text1"/>
          <w:kern w:val="1"/>
          <w:u w:val="single"/>
          <w:lang w:val="vi-VN" w:eastAsia="hi-IN" w:bidi="hi-IN"/>
        </w:rPr>
        <w:t>“giống hệt</w:t>
      </w:r>
      <w:r w:rsidRPr="00FB4B52">
        <w:rPr>
          <w:rFonts w:ascii="Times New Roman" w:eastAsia="SimSun" w:hAnsi="Times New Roman" w:cs="Times New Roman"/>
          <w:color w:val="000000" w:themeColor="text1"/>
          <w:kern w:val="1"/>
          <w:lang w:val="vi-VN" w:eastAsia="hi-IN" w:bidi="hi-IN"/>
        </w:rPr>
        <w:t xml:space="preserve">, ví dụ như giống hệt sản phẩm đang được xem xét về mọi mặt hoặc nếu không tồn tại một sản phẩm như vậy, một sản phẩm khác dù không tương đồng về mọi mặt, nhưng có những </w:t>
      </w:r>
      <w:r w:rsidRPr="00FB4B52">
        <w:rPr>
          <w:rFonts w:ascii="Times New Roman" w:eastAsia="SimSun" w:hAnsi="Times New Roman" w:cs="Times New Roman"/>
          <w:color w:val="000000" w:themeColor="text1"/>
          <w:kern w:val="1"/>
          <w:u w:val="single"/>
          <w:lang w:val="vi-VN" w:eastAsia="hi-IN" w:bidi="hi-IN"/>
        </w:rPr>
        <w:t>đặc điểm, tính chất rất giống</w:t>
      </w:r>
      <w:r w:rsidRPr="00FB4B52">
        <w:rPr>
          <w:rFonts w:ascii="Times New Roman" w:eastAsia="SimSun" w:hAnsi="Times New Roman" w:cs="Times New Roman"/>
          <w:color w:val="000000" w:themeColor="text1"/>
          <w:kern w:val="1"/>
          <w:lang w:val="vi-VN" w:eastAsia="hi-IN" w:bidi="hi-IN"/>
        </w:rPr>
        <w:t xml:space="preserve"> sản phẩm đang được xem xét.” </w:t>
      </w:r>
    </w:p>
    <w:p w:rsidR="0060299B" w:rsidRPr="00FB4B52" w:rsidRDefault="0060299B" w:rsidP="00A9259D">
      <w:pPr>
        <w:widowControl w:val="0"/>
        <w:suppressAutoHyphens/>
        <w:ind w:right="45"/>
        <w:jc w:val="both"/>
        <w:rPr>
          <w:rFonts w:ascii="Times New Roman" w:eastAsia="SimSun" w:hAnsi="Times New Roman" w:cs="Times New Roman"/>
          <w:i/>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Sản phẩm tương tự thông thường được xác định thông qua:</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Các quy tắc cụ thể về phân loại thuế quan được trình bày trong Công ước Quốc tế về Hệ thống Hài hoà Mô tả và Mã hàng hoá (International Convention on the Harmonized Commodity Description and Coding System) mà hầu hết thành viên WTO đều tham gia.</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Thực tiễn giải quyết tranh chấp của WTO.</w:t>
      </w:r>
    </w:p>
    <w:p w:rsidR="0060299B" w:rsidRPr="00FB4B52" w:rsidRDefault="0060299B" w:rsidP="00A9259D">
      <w:pPr>
        <w:jc w:val="both"/>
        <w:rPr>
          <w:rFonts w:ascii="Times New Roman" w:eastAsia="Times New Roman" w:hAnsi="Times New Roman" w:cs="Times New Roman"/>
          <w:b/>
          <w:color w:val="000000" w:themeColor="text1"/>
        </w:rPr>
      </w:pPr>
    </w:p>
    <w:p w:rsidR="0060299B" w:rsidRPr="00FB4B52" w:rsidRDefault="0060299B" w:rsidP="00A9259D">
      <w:pPr>
        <w:jc w:val="both"/>
        <w:rPr>
          <w:rFonts w:ascii="Times New Roman" w:eastAsia="Times New Roman" w:hAnsi="Times New Roman" w:cs="Times New Roman"/>
          <w:b/>
          <w:color w:val="000000" w:themeColor="text1"/>
          <w:lang w:val="vi-VN"/>
        </w:rPr>
      </w:pPr>
      <w:r w:rsidRPr="00FB4B52">
        <w:rPr>
          <w:rFonts w:ascii="Times New Roman" w:eastAsia="Times New Roman" w:hAnsi="Times New Roman" w:cs="Times New Roman"/>
          <w:b/>
          <w:color w:val="000000" w:themeColor="text1"/>
          <w:lang w:val="vi-VN"/>
        </w:rPr>
        <w:t>1.1.2 “Ưu đãi”</w:t>
      </w:r>
    </w:p>
    <w:p w:rsidR="0060299B" w:rsidRPr="00FB4B52" w:rsidRDefault="0060299B" w:rsidP="00A9259D">
      <w:pPr>
        <w:jc w:val="both"/>
        <w:rPr>
          <w:rFonts w:ascii="Times New Roman" w:eastAsia="Times New Roman" w:hAnsi="Times New Roman" w:cs="Times New Roman"/>
          <w:color w:val="000000" w:themeColor="text1"/>
          <w:spacing w:val="-4"/>
          <w:lang w:val="vi-VN"/>
        </w:rPr>
      </w:pPr>
      <w:r w:rsidRPr="00FB4B52">
        <w:rPr>
          <w:rFonts w:ascii="Times New Roman" w:eastAsia="Times New Roman" w:hAnsi="Times New Roman" w:cs="Times New Roman"/>
          <w:color w:val="000000" w:themeColor="text1"/>
          <w:spacing w:val="-4"/>
          <w:lang w:val="vi-VN"/>
        </w:rPr>
        <w:t xml:space="preserve">Các ưu đãi trong quy chế này được hiểu là bao gồm tất cả các biện pháp ảnh hưởng đến thương mại hàng hoá, dịch vụ và bảo hộ quyền sở hữu trí tuệ. </w:t>
      </w:r>
    </w:p>
    <w:p w:rsidR="0060299B" w:rsidRPr="00FB4B52" w:rsidRDefault="0060299B" w:rsidP="00A9259D">
      <w:pPr>
        <w:jc w:val="both"/>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t>Ví dụ như:</w:t>
      </w:r>
    </w:p>
    <w:p w:rsidR="0060299B" w:rsidRPr="00FB4B52" w:rsidRDefault="0060299B" w:rsidP="00A9259D">
      <w:pPr>
        <w:widowControl w:val="0"/>
        <w:tabs>
          <w:tab w:val="left" w:pos="720"/>
        </w:tabs>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Ưu đãi về mức thuế suất nhập khẩu và các khoản thu khác.</w:t>
      </w:r>
    </w:p>
    <w:p w:rsidR="0060299B" w:rsidRPr="00FB4B52" w:rsidRDefault="0060299B" w:rsidP="00A9259D">
      <w:pPr>
        <w:widowControl w:val="0"/>
        <w:tabs>
          <w:tab w:val="left" w:pos="720"/>
        </w:tabs>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Các ưu đãi về các biện pháp phi thuế quan như: luật định, trình tự, thủ tục, phương pháp tính thuế,...</w:t>
      </w:r>
    </w:p>
    <w:p w:rsidR="0060299B" w:rsidRPr="00FB4B52" w:rsidRDefault="0060299B" w:rsidP="00A9259D">
      <w:pPr>
        <w:widowControl w:val="0"/>
        <w:tabs>
          <w:tab w:val="left" w:pos="720"/>
        </w:tabs>
        <w:suppressAutoHyphens/>
        <w:ind w:right="45"/>
        <w:jc w:val="both"/>
        <w:rPr>
          <w:rFonts w:ascii="Times New Roman" w:eastAsia="SimSun" w:hAnsi="Times New Roman" w:cs="Times New Roman"/>
          <w:color w:val="000000" w:themeColor="text1"/>
          <w:kern w:val="1"/>
          <w:lang w:val="vi-VN" w:eastAsia="hi-IN" w:bidi="hi-IN"/>
        </w:rPr>
      </w:pPr>
    </w:p>
    <w:p w:rsidR="0060299B" w:rsidRPr="00FB4B52" w:rsidRDefault="0060299B" w:rsidP="00A9259D">
      <w:pPr>
        <w:jc w:val="both"/>
        <w:rPr>
          <w:rFonts w:ascii="Times New Roman" w:eastAsia="Times New Roman" w:hAnsi="Times New Roman" w:cs="Times New Roman"/>
          <w:b/>
          <w:color w:val="000000" w:themeColor="text1"/>
          <w:lang w:val="vi-VN"/>
        </w:rPr>
      </w:pPr>
      <w:r w:rsidRPr="00FB4B52">
        <w:rPr>
          <w:rFonts w:ascii="Times New Roman" w:eastAsia="Times New Roman" w:hAnsi="Times New Roman" w:cs="Times New Roman"/>
          <w:b/>
          <w:color w:val="000000" w:themeColor="text1"/>
          <w:lang w:val="vi-VN"/>
        </w:rPr>
        <w:t>1.1.3 Điều kiện được hưởng MFN</w:t>
      </w:r>
    </w:p>
    <w:p w:rsidR="0060299B" w:rsidRPr="00FB4B52" w:rsidRDefault="0060299B" w:rsidP="00A9259D">
      <w:pPr>
        <w:jc w:val="both"/>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t>MFN được hưởng ngay lập tức và vô điều kiện.</w:t>
      </w:r>
    </w:p>
    <w:p w:rsidR="0060299B" w:rsidRPr="00FB4B52" w:rsidRDefault="0060299B" w:rsidP="00A9259D">
      <w:pPr>
        <w:jc w:val="both"/>
        <w:rPr>
          <w:rFonts w:ascii="Times New Roman" w:eastAsia="Times New Roman" w:hAnsi="Times New Roman" w:cs="Times New Roman"/>
          <w:color w:val="000000" w:themeColor="text1"/>
          <w:lang w:val="vi-VN"/>
        </w:rPr>
      </w:pPr>
    </w:p>
    <w:p w:rsidR="0060299B" w:rsidRPr="00FB4B52" w:rsidRDefault="0060299B" w:rsidP="00A9259D">
      <w:pPr>
        <w:widowControl w:val="0"/>
        <w:suppressAutoHyphens/>
        <w:ind w:right="45"/>
        <w:jc w:val="both"/>
        <w:rPr>
          <w:rFonts w:ascii="Times New Roman" w:eastAsia="SimSun" w:hAnsi="Times New Roman" w:cs="Times New Roman"/>
          <w:b/>
          <w:color w:val="000000" w:themeColor="text1"/>
          <w:kern w:val="1"/>
          <w:lang w:val="vi-VN" w:eastAsia="hi-IN" w:bidi="hi-IN"/>
        </w:rPr>
      </w:pPr>
      <w:r w:rsidRPr="00FB4B52">
        <w:rPr>
          <w:rFonts w:ascii="Times New Roman" w:eastAsia="SimSun" w:hAnsi="Times New Roman" w:cs="Times New Roman"/>
          <w:b/>
          <w:color w:val="000000" w:themeColor="text1"/>
          <w:kern w:val="1"/>
          <w:lang w:val="vi-VN" w:eastAsia="hi-IN" w:bidi="hi-IN"/>
        </w:rPr>
        <w:t>1.2 Chế độ đãi ngộ quốc gia (National Treatment)</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Cơ sở pháp lý:</w:t>
      </w:r>
      <w:r w:rsidRPr="00FB4B52">
        <w:rPr>
          <w:rFonts w:ascii="Times New Roman" w:eastAsia="SimSun" w:hAnsi="Times New Roman" w:cs="Times New Roman"/>
          <w:i/>
          <w:color w:val="000000" w:themeColor="text1"/>
          <w:kern w:val="1"/>
          <w:lang w:val="vi-VN" w:eastAsia="hi-IN" w:bidi="hi-IN"/>
        </w:rPr>
        <w:t xml:space="preserve"> </w:t>
      </w:r>
      <w:r w:rsidRPr="00FB4B52">
        <w:rPr>
          <w:rFonts w:ascii="Times New Roman" w:eastAsia="SimSun" w:hAnsi="Times New Roman" w:cs="Times New Roman"/>
          <w:color w:val="000000" w:themeColor="text1"/>
          <w:kern w:val="1"/>
          <w:lang w:val="vi-VN" w:eastAsia="hi-IN" w:bidi="hi-IN"/>
        </w:rPr>
        <w:t>Điều III Hiệp định GATT 1947, Điều XVII Hiệp định GATS, Điều III Hiệp định TRIPS</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Nội dung: Hàng hóa nhập khẩu, dịch vụ và quyền sở hữu trí tuệ nước ngoài phải được đối xử không kém thuận lợi hơn (về luật, chính sách, thuế, các khoản thu nội địa, điều kiện vận chuyển, phân phối và sử dụng) so với các đối tượng tương tự trong nước.</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Mục tiêu - ý nghĩa: Quy chế này giúp hạn chế các biện pháp, luật lệ đặt ra đằng sau biên giới của các thành viên có mục tiêu bảo hộ cho các chủ thể trong nước gây ra hạn chế thương mại đối với các đối tượng nhập khẩu.</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p>
    <w:p w:rsidR="0060299B" w:rsidRPr="00FB4B52" w:rsidRDefault="0060299B" w:rsidP="00A9259D">
      <w:pPr>
        <w:widowControl w:val="0"/>
        <w:tabs>
          <w:tab w:val="left" w:pos="720"/>
        </w:tabs>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b/>
          <w:color w:val="000000" w:themeColor="text1"/>
          <w:kern w:val="1"/>
          <w:lang w:val="vi-VN" w:eastAsia="hi-IN" w:bidi="hi-IN"/>
        </w:rPr>
        <w:t>1.2.1 “Sản phẩm tương tự”</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xml:space="preserve">Việc xác định “sản phẩm tương tự” trong chế độ đãi ngộ quốc gia có tiêu chí rộng hơn, thông thoáng, đa dạng hơn nhiều so với vấn đề này trong MFN, và các quốc gia thường thỏa thuận với nhau để xác định sự tương đồng của “sản phẩm tương tự”. </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p>
    <w:p w:rsidR="0060299B" w:rsidRPr="00FB4B52" w:rsidRDefault="0060299B" w:rsidP="00A9259D">
      <w:pPr>
        <w:jc w:val="both"/>
        <w:rPr>
          <w:rFonts w:ascii="Times New Roman" w:eastAsia="Times New Roman" w:hAnsi="Times New Roman" w:cs="Times New Roman"/>
          <w:b/>
          <w:color w:val="000000" w:themeColor="text1"/>
          <w:lang w:val="vi-VN"/>
        </w:rPr>
      </w:pPr>
      <w:r w:rsidRPr="00FB4B52">
        <w:rPr>
          <w:rFonts w:ascii="Times New Roman" w:eastAsia="Times New Roman" w:hAnsi="Times New Roman" w:cs="Times New Roman"/>
          <w:b/>
          <w:color w:val="000000" w:themeColor="text1"/>
          <w:lang w:val="vi-VN"/>
        </w:rPr>
        <w:t>1.2.2 “Đối xử bình đẳng”</w:t>
      </w:r>
    </w:p>
    <w:p w:rsidR="0060299B" w:rsidRPr="00FB4B52" w:rsidRDefault="0060299B" w:rsidP="00A9259D">
      <w:pPr>
        <w:widowControl w:val="0"/>
        <w:suppressAutoHyphens/>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Theo Điều III.1 Hiệp định GATT 1994, sự đối xử bình đẳng thể hiện trên các khía cạnh chủ yếu sau:</w:t>
      </w:r>
    </w:p>
    <w:p w:rsidR="0060299B" w:rsidRPr="00FB4B52" w:rsidRDefault="0060299B" w:rsidP="00A9259D">
      <w:pPr>
        <w:widowControl w:val="0"/>
        <w:tabs>
          <w:tab w:val="left" w:pos="720"/>
        </w:tabs>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lastRenderedPageBreak/>
        <w:t>(1) Trong việc áp dụng thuế hay các khoản thu nội địa;</w:t>
      </w:r>
    </w:p>
    <w:p w:rsidR="0060299B" w:rsidRPr="00FB4B52" w:rsidRDefault="0060299B" w:rsidP="00A9259D">
      <w:pPr>
        <w:jc w:val="both"/>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t>(2) Trong việc áp dụng các quy chế cho hoạt động mua bán, phân phối hoặc sử dụng sản phẩm trên thị trường nội địa;</w:t>
      </w:r>
    </w:p>
    <w:p w:rsidR="0060299B" w:rsidRPr="00FB4B52" w:rsidRDefault="0060299B" w:rsidP="00A9259D">
      <w:pPr>
        <w:jc w:val="both"/>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t>(3) Trong việc áp dụng quy tắc định lượng nội địa.</w:t>
      </w:r>
    </w:p>
    <w:p w:rsidR="0060299B" w:rsidRPr="00FB4B52" w:rsidRDefault="0060299B" w:rsidP="00A9259D">
      <w:pPr>
        <w:jc w:val="both"/>
        <w:rPr>
          <w:rFonts w:ascii="Times New Roman" w:eastAsia="Times New Roman" w:hAnsi="Times New Roman" w:cs="Times New Roman"/>
          <w:color w:val="000000" w:themeColor="text1"/>
          <w:lang w:val="vi-VN"/>
        </w:rPr>
      </w:pPr>
    </w:p>
    <w:p w:rsidR="0060299B" w:rsidRPr="00FB4B52" w:rsidRDefault="0060299B" w:rsidP="00A9259D">
      <w:pPr>
        <w:widowControl w:val="0"/>
        <w:suppressAutoHyphens/>
        <w:ind w:right="45"/>
        <w:jc w:val="both"/>
        <w:rPr>
          <w:rFonts w:ascii="Times New Roman" w:eastAsia="SimSun" w:hAnsi="Times New Roman" w:cs="Times New Roman"/>
          <w:b/>
          <w:color w:val="000000" w:themeColor="text1"/>
          <w:kern w:val="1"/>
          <w:lang w:val="vi-VN" w:eastAsia="hi-IN" w:bidi="hi-IN"/>
        </w:rPr>
      </w:pPr>
      <w:r w:rsidRPr="00FB4B52">
        <w:rPr>
          <w:rFonts w:ascii="Times New Roman" w:eastAsia="SimSun" w:hAnsi="Times New Roman" w:cs="Times New Roman"/>
          <w:b/>
          <w:color w:val="000000" w:themeColor="text1"/>
          <w:kern w:val="1"/>
          <w:lang w:val="vi-VN" w:eastAsia="hi-IN" w:bidi="hi-IN"/>
        </w:rPr>
        <w:t>2. Nguyên tắc tự do hóa hoạt động thương mại</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Mục tiêu tự do hóa hoạt động thương mại giữa các quốc gia thành viên là mục tiêu lớn của WTO. Để đạt được mục tiêu này, các thành viên cần thực hiện các yêu cầu sau:</w:t>
      </w:r>
    </w:p>
    <w:p w:rsidR="0060299B" w:rsidRPr="00FB4B52" w:rsidRDefault="0060299B" w:rsidP="00A9259D">
      <w:pPr>
        <w:widowControl w:val="0"/>
        <w:suppressAutoHyphens/>
        <w:ind w:right="45"/>
        <w:jc w:val="both"/>
        <w:rPr>
          <w:rFonts w:ascii="Times New Roman" w:eastAsia="SimSun" w:hAnsi="Times New Roman" w:cs="Times New Roman"/>
          <w:b/>
          <w:color w:val="000000" w:themeColor="text1"/>
          <w:kern w:val="1"/>
          <w:lang w:val="vi-VN" w:eastAsia="hi-IN" w:bidi="hi-IN"/>
        </w:rPr>
      </w:pPr>
      <w:r w:rsidRPr="00FB4B52">
        <w:rPr>
          <w:rFonts w:ascii="Times New Roman" w:eastAsia="SimSun" w:hAnsi="Times New Roman" w:cs="Times New Roman"/>
          <w:b/>
          <w:color w:val="000000" w:themeColor="text1"/>
          <w:kern w:val="1"/>
          <w:lang w:val="vi-VN" w:eastAsia="hi-IN" w:bidi="hi-IN"/>
        </w:rPr>
        <w:t>2.1 Chỉ bảo hộ bằng thuế quan</w:t>
      </w:r>
    </w:p>
    <w:p w:rsidR="0060299B" w:rsidRPr="00FB4B52" w:rsidRDefault="0060299B" w:rsidP="00A9259D">
      <w:pPr>
        <w:pStyle w:val="ListParagraph"/>
        <w:widowControl w:val="0"/>
        <w:numPr>
          <w:ilvl w:val="0"/>
          <w:numId w:val="14"/>
        </w:numPr>
        <w:suppressAutoHyphens/>
        <w:ind w:left="426" w:right="45"/>
        <w:jc w:val="both"/>
        <w:rPr>
          <w:rFonts w:ascii="Times New Roman" w:eastAsia="SimSun" w:hAnsi="Times New Roman" w:cs="Times New Roman"/>
          <w:b/>
          <w:color w:val="000000" w:themeColor="text1"/>
          <w:kern w:val="1"/>
          <w:lang w:val="vi-VN" w:eastAsia="hi-IN" w:bidi="hi-IN"/>
        </w:rPr>
      </w:pPr>
      <w:r w:rsidRPr="00FB4B52">
        <w:rPr>
          <w:rFonts w:ascii="Times New Roman" w:eastAsia="SimSun" w:hAnsi="Times New Roman" w:cs="Times New Roman"/>
          <w:b/>
          <w:color w:val="000000" w:themeColor="text1"/>
          <w:kern w:val="1"/>
          <w:lang w:val="vi-VN" w:eastAsia="hi-IN" w:bidi="hi-IN"/>
        </w:rPr>
        <w:t>Cam kết cắt giảm thuế quan và ràng buộc mức thuế trần</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Cơ sở pháp lý: Điều II GATT 1994</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Nội dung: Các quốc gia thành viên Tổ chức Thương mại thế giới phải cam kết và thực hiện các cam kết cắt giảm thuế được xác định thông qua các cuộc đàm phán song phương và đa phương phù hợp với pháp luật và khả năng cụ thể của từng nước. Đồng thời phải đảm bảo nguyên tắc mức thuế trần đã cam kết.</w:t>
      </w:r>
    </w:p>
    <w:p w:rsidR="0060299B" w:rsidRPr="00FB4B52" w:rsidRDefault="0060299B" w:rsidP="00A9259D">
      <w:pPr>
        <w:widowControl w:val="0"/>
        <w:suppressAutoHyphens/>
        <w:ind w:right="45"/>
        <w:jc w:val="both"/>
        <w:rPr>
          <w:rFonts w:ascii="Times New Roman" w:eastAsia="SimSun" w:hAnsi="Times New Roman" w:cs="Times New Roman"/>
          <w:b/>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Mục tiêu - ý nghĩa: Các yêu cầu về cắt giảm thuế quan và ràng buộc mức thuế trần nhằm tạo điều kiện thuận lợi cho việc xâm nhập của hàng hóa, dịch vụ và hoạt động đầu tư từ các quốc gia thành viên vào thị trường nội địa của nhau cũng như nhằm làm tính minh bạch và ổn định của các thị trường này.</w:t>
      </w:r>
    </w:p>
    <w:p w:rsidR="0060299B" w:rsidRPr="00FB4B52" w:rsidRDefault="0060299B" w:rsidP="00A9259D">
      <w:pPr>
        <w:pStyle w:val="ListParagraph"/>
        <w:widowControl w:val="0"/>
        <w:numPr>
          <w:ilvl w:val="0"/>
          <w:numId w:val="14"/>
        </w:numPr>
        <w:suppressAutoHyphens/>
        <w:ind w:left="426"/>
        <w:jc w:val="both"/>
        <w:rPr>
          <w:rFonts w:ascii="Times New Roman" w:eastAsia="SimSun" w:hAnsi="Times New Roman" w:cs="Times New Roman"/>
          <w:b/>
          <w:color w:val="000000" w:themeColor="text1"/>
          <w:kern w:val="1"/>
          <w:lang w:val="vi-VN" w:eastAsia="hi-IN" w:bidi="hi-IN"/>
        </w:rPr>
      </w:pPr>
      <w:r w:rsidRPr="00FB4B52">
        <w:rPr>
          <w:rFonts w:ascii="Times New Roman" w:eastAsia="SimSun" w:hAnsi="Times New Roman" w:cs="Times New Roman"/>
          <w:b/>
          <w:color w:val="000000" w:themeColor="text1"/>
          <w:kern w:val="1"/>
          <w:lang w:val="vi-VN" w:eastAsia="hi-IN" w:bidi="hi-IN"/>
        </w:rPr>
        <w:t xml:space="preserve">Hạn chế các hàng rào phi thuế quan </w:t>
      </w:r>
    </w:p>
    <w:p w:rsidR="0060299B" w:rsidRPr="00FB4B52" w:rsidRDefault="0060299B" w:rsidP="00A9259D">
      <w:pPr>
        <w:widowControl w:val="0"/>
        <w:tabs>
          <w:tab w:val="num" w:pos="480"/>
        </w:tabs>
        <w:suppressAutoHyphens/>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Cơ sở pháp lý: Điều XI GATT 1994.</w:t>
      </w:r>
    </w:p>
    <w:p w:rsidR="0060299B" w:rsidRPr="00FB4B52" w:rsidRDefault="0060299B" w:rsidP="00A9259D">
      <w:pPr>
        <w:widowControl w:val="0"/>
        <w:tabs>
          <w:tab w:val="num" w:pos="480"/>
        </w:tabs>
        <w:suppressAutoHyphens/>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xml:space="preserve">- Nội dung: Các biện pháp phi thuế như hạn ngạch, giấy phép xuất nhập khẩu, biện pháp cấm nhập khẩu... hầu hết đều bị cấm áp dụng. </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Mục tiêu - ý nghĩa: Theo Hiệp định Marrakesh, mục tiêu của tổ chức này là nhằm hướng tới một hệ thống thương mại đa biên rộng mở hơn, bình đẳng hơn thông qua việc yêu cầu các thành viên thực hiện mở cửa thị trường hàng hóa, tăng khả năng dự báo và độ an toàn cho hoạt động thương mại thông qua việc mở rộng đáng kể phạm vi các cam kết về thuế. Vì vậy, các biện pháp phi thuế quan vốn thiếu minh bạch và gây cản trở đối với hoạt động thương mại cần bị hạn chế áp dụng.</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p>
    <w:p w:rsidR="0060299B" w:rsidRPr="00FB4B52" w:rsidRDefault="0060299B" w:rsidP="00A9259D">
      <w:pPr>
        <w:widowControl w:val="0"/>
        <w:suppressAutoHyphens/>
        <w:ind w:right="45"/>
        <w:jc w:val="both"/>
        <w:rPr>
          <w:rFonts w:ascii="Times New Roman" w:eastAsia="SimSun" w:hAnsi="Times New Roman" w:cs="Times New Roman"/>
          <w:b/>
          <w:color w:val="000000" w:themeColor="text1"/>
          <w:kern w:val="1"/>
          <w:lang w:val="vi-VN" w:eastAsia="hi-IN" w:bidi="hi-IN"/>
        </w:rPr>
      </w:pPr>
      <w:r w:rsidRPr="00FB4B52">
        <w:rPr>
          <w:rFonts w:ascii="Times New Roman" w:eastAsia="SimSun" w:hAnsi="Times New Roman" w:cs="Times New Roman"/>
          <w:b/>
          <w:color w:val="000000" w:themeColor="text1"/>
          <w:kern w:val="1"/>
          <w:lang w:val="vi-VN" w:eastAsia="hi-IN" w:bidi="hi-IN"/>
        </w:rPr>
        <w:t xml:space="preserve">3. </w:t>
      </w:r>
      <w:r w:rsidRPr="00FB4B52">
        <w:rPr>
          <w:rFonts w:ascii="Times New Roman" w:eastAsia="SimSun" w:hAnsi="Times New Roman" w:cs="Times New Roman"/>
          <w:b/>
          <w:color w:val="000000" w:themeColor="text1"/>
          <w:kern w:val="1"/>
          <w:lang w:eastAsia="hi-IN" w:bidi="hi-IN"/>
        </w:rPr>
        <w:t xml:space="preserve">Nguyên tắc </w:t>
      </w:r>
      <w:r w:rsidRPr="00FB4B52">
        <w:rPr>
          <w:rFonts w:ascii="Times New Roman" w:eastAsia="SimSun" w:hAnsi="Times New Roman" w:cs="Times New Roman"/>
          <w:b/>
          <w:color w:val="000000" w:themeColor="text1"/>
          <w:kern w:val="1"/>
          <w:lang w:val="vi-VN" w:eastAsia="hi-IN" w:bidi="hi-IN"/>
        </w:rPr>
        <w:t>minh bạch (Transparency)</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Cơ sở pháp lý: Điều X GATT 1994, Điều III GATS</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Nội dung: Thành viên WTO có nghĩa vụ:</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Thông báo công khai và kịp thời các quyết định, quy định và quy chế thương mại;</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Thiết lập các cơ quan chuyên trách chịu trách nhiệm quản lý và cung cấp thông tin liên quan đến hoạt động thương mại;</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Thông báo kịp thời cho WTO các thay đổi về chính sách nếu có.</w:t>
      </w:r>
    </w:p>
    <w:p w:rsidR="0060299B" w:rsidRPr="00FB4B52" w:rsidRDefault="0060299B" w:rsidP="00A9259D">
      <w:pPr>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val="vi-VN" w:eastAsia="hi-IN" w:bidi="hi-IN"/>
        </w:rPr>
        <w:t>- Mục tiêu - ý nghĩa: hoạt động thương mại quốc tế nói chung muốn được phát triển bền vững thì hệ thống pháp luật và chính sách thương mại của các thành viên cần đảm bảo tính ổn định, dễ tiếp cận cũng như đảm bảo khả năng có thể dự đoán trước để tạo điều kiện thuận lợi cho các chủ thể tham gia trực tiếp vào hoạt động này. Nguyên tắc minh bạch nếu được thực hiện tốt cũng mang lại tác động tích cực và nâng cao hiệu quả của hệ thống quản lý trong nước ở cả khía cạnh lập pháp, hành pháp và tư pháp của các thành viên WTO.</w:t>
      </w:r>
    </w:p>
    <w:p w:rsidR="0060299B" w:rsidRPr="00FB4B52" w:rsidRDefault="0060299B" w:rsidP="00A9259D">
      <w:pPr>
        <w:jc w:val="both"/>
        <w:rPr>
          <w:rFonts w:ascii="Times New Roman" w:eastAsia="SimSun" w:hAnsi="Times New Roman" w:cs="Times New Roman"/>
          <w:color w:val="000000" w:themeColor="text1"/>
          <w:kern w:val="1"/>
          <w:lang w:val="vi-VN" w:eastAsia="hi-IN" w:bidi="hi-IN"/>
        </w:rPr>
      </w:pPr>
    </w:p>
    <w:p w:rsidR="0060299B" w:rsidRPr="00FB4B52" w:rsidRDefault="0060299B" w:rsidP="00A9259D">
      <w:pPr>
        <w:jc w:val="both"/>
        <w:rPr>
          <w:rFonts w:ascii="Times New Roman" w:eastAsia="Times New Roman" w:hAnsi="Times New Roman" w:cs="Times New Roman"/>
          <w:b/>
          <w:color w:val="000000" w:themeColor="text1"/>
          <w:lang w:val="vi-VN"/>
        </w:rPr>
      </w:pPr>
    </w:p>
    <w:p w:rsidR="0060299B" w:rsidRPr="00FB4B52" w:rsidRDefault="0060299B" w:rsidP="00A9259D">
      <w:pPr>
        <w:jc w:val="both"/>
        <w:rPr>
          <w:rFonts w:ascii="Times New Roman" w:eastAsia="Times New Roman" w:hAnsi="Times New Roman" w:cs="Times New Roman"/>
          <w:b/>
          <w:color w:val="000000" w:themeColor="text1"/>
          <w:lang w:val="vi-VN"/>
        </w:rPr>
      </w:pPr>
    </w:p>
    <w:p w:rsidR="0060299B" w:rsidRPr="00FB4B52" w:rsidRDefault="0060299B" w:rsidP="00A9259D">
      <w:pPr>
        <w:jc w:val="both"/>
        <w:rPr>
          <w:rFonts w:ascii="Times New Roman" w:eastAsia="Times New Roman" w:hAnsi="Times New Roman" w:cs="Times New Roman"/>
          <w:b/>
          <w:color w:val="000000" w:themeColor="text1"/>
          <w:lang w:val="vi-VN"/>
        </w:rPr>
      </w:pPr>
      <w:r w:rsidRPr="00FB4B52">
        <w:rPr>
          <w:rFonts w:ascii="Times New Roman" w:eastAsia="Times New Roman" w:hAnsi="Times New Roman" w:cs="Times New Roman"/>
          <w:b/>
          <w:color w:val="000000" w:themeColor="text1"/>
          <w:lang w:val="vi-VN"/>
        </w:rPr>
        <w:t>4. Nguyên tắc cân bằng (lợi ích) hợp lý (Proportionality)</w:t>
      </w:r>
    </w:p>
    <w:p w:rsidR="0060299B" w:rsidRPr="00FB4B52" w:rsidRDefault="0060299B" w:rsidP="00A9259D">
      <w:pPr>
        <w:jc w:val="both"/>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lastRenderedPageBreak/>
        <w:t>- Cơ sở pháp lý: mặc dù chưa được ghi nhận cụ thể trong các hiệp định của tổ chức này, nguyên tắc cân bằng (lợi ích) hợp lý thường được đề cập đến trong các kết luận giải quyết tranh chấp trong khuôn khổ WTO.</w:t>
      </w:r>
    </w:p>
    <w:p w:rsidR="0060299B" w:rsidRPr="00FB4B52" w:rsidRDefault="0060299B" w:rsidP="00A9259D">
      <w:pPr>
        <w:jc w:val="both"/>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t>- Nội dung: Nguyên tắc này giúp đảm bảo sự cân bằng giữa quyền tự do xác định và lựa chọn các biện pháp cụ thể để đạt được các mục tiêu hợp pháp của các nước thành viên với yêu cầu hạn chế việc thực hiện các biện pháp gây hạn chế thương mại quá mức cần thiết.</w:t>
      </w:r>
    </w:p>
    <w:p w:rsidR="0060299B" w:rsidRPr="00FB4B52" w:rsidRDefault="0060299B" w:rsidP="00A9259D">
      <w:pPr>
        <w:jc w:val="both"/>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t>- Mục tiêu - ý nghĩa: nguyên tắc này giúp bổ trợ và hướng dẫn cho các chủ thể có thẩm quyền giải thích các quy định của WTO khi cơ quan này xem xét các biện pháp cụ thể được thực hiện bởi các thành viên có vi phạm các mục tiêu đảm bảo tự do hoá thương mại của tổ chức này hay không.</w:t>
      </w:r>
    </w:p>
    <w:p w:rsidR="0060299B" w:rsidRPr="00FB4B52" w:rsidRDefault="0060299B" w:rsidP="00A9259D">
      <w:pPr>
        <w:jc w:val="both"/>
        <w:rPr>
          <w:rFonts w:ascii="Times New Roman" w:eastAsia="Times New Roman" w:hAnsi="Times New Roman" w:cs="Times New Roman"/>
          <w:color w:val="000000" w:themeColor="text1"/>
          <w:lang w:val="vi-VN"/>
        </w:rPr>
      </w:pPr>
    </w:p>
    <w:p w:rsidR="0060299B" w:rsidRPr="00FB4B52" w:rsidRDefault="0060299B" w:rsidP="00A9259D">
      <w:pPr>
        <w:jc w:val="both"/>
        <w:rPr>
          <w:rFonts w:ascii="Times New Roman" w:eastAsia="Times New Roman" w:hAnsi="Times New Roman" w:cs="Times New Roman"/>
          <w:b/>
          <w:color w:val="000000" w:themeColor="text1"/>
          <w:lang w:val="vi-VN"/>
        </w:rPr>
      </w:pPr>
      <w:r w:rsidRPr="00FB4B52">
        <w:rPr>
          <w:rFonts w:ascii="Times New Roman" w:eastAsia="Times New Roman" w:hAnsi="Times New Roman" w:cs="Times New Roman"/>
          <w:b/>
          <w:color w:val="000000" w:themeColor="text1"/>
          <w:lang w:val="vi-VN"/>
        </w:rPr>
        <w:t>5. Các trường hợp ngoại lệ</w:t>
      </w:r>
    </w:p>
    <w:p w:rsidR="0060299B" w:rsidRPr="00FB4B52" w:rsidRDefault="0060299B" w:rsidP="00A9259D">
      <w:pPr>
        <w:widowControl w:val="0"/>
        <w:tabs>
          <w:tab w:val="left" w:pos="180"/>
        </w:tabs>
        <w:suppressAutoHyphens/>
        <w:ind w:right="45"/>
        <w:jc w:val="both"/>
        <w:rPr>
          <w:rFonts w:ascii="Times New Roman" w:eastAsia="SimSun" w:hAnsi="Times New Roman" w:cs="Times New Roman"/>
          <w:b/>
          <w:color w:val="000000" w:themeColor="text1"/>
          <w:kern w:val="1"/>
          <w:lang w:val="vi-VN" w:eastAsia="hi-IN" w:bidi="hi-IN"/>
        </w:rPr>
      </w:pPr>
      <w:r w:rsidRPr="00FB4B52">
        <w:rPr>
          <w:rFonts w:ascii="Times New Roman" w:eastAsia="SimSun" w:hAnsi="Times New Roman" w:cs="Times New Roman"/>
          <w:b/>
          <w:color w:val="000000" w:themeColor="text1"/>
          <w:kern w:val="1"/>
          <w:lang w:val="vi-VN" w:eastAsia="hi-IN" w:bidi="hi-IN"/>
        </w:rPr>
        <w:t>5.1 Ngoại lệ về bảo vệ an ninh quốc phòng tại Điều XXI GATT 1994</w:t>
      </w:r>
    </w:p>
    <w:p w:rsidR="0060299B" w:rsidRPr="00FB4B52" w:rsidRDefault="0060299B" w:rsidP="00A9259D">
      <w:pPr>
        <w:widowControl w:val="0"/>
        <w:tabs>
          <w:tab w:val="left" w:pos="180"/>
        </w:tabs>
        <w:suppressAutoHyphens/>
        <w:ind w:right="45"/>
        <w:jc w:val="both"/>
        <w:rPr>
          <w:rFonts w:ascii="Times New Roman" w:eastAsia="SimSun" w:hAnsi="Times New Roman" w:cs="Times New Roman"/>
          <w:b/>
          <w:color w:val="000000" w:themeColor="text1"/>
          <w:kern w:val="1"/>
          <w:lang w:eastAsia="hi-IN" w:bidi="hi-IN"/>
        </w:rPr>
      </w:pPr>
      <w:r w:rsidRPr="00FB4B52">
        <w:rPr>
          <w:rFonts w:ascii="Times New Roman" w:eastAsia="SimSun" w:hAnsi="Times New Roman" w:cs="Times New Roman"/>
          <w:b/>
          <w:color w:val="000000" w:themeColor="text1"/>
          <w:kern w:val="1"/>
          <w:lang w:eastAsia="hi-IN" w:bidi="hi-IN"/>
        </w:rPr>
        <w:t xml:space="preserve">5.2 </w:t>
      </w:r>
      <w:r w:rsidRPr="00FB4B52">
        <w:rPr>
          <w:rFonts w:ascii="Times New Roman" w:eastAsia="SimSun" w:hAnsi="Times New Roman" w:cs="Times New Roman"/>
          <w:b/>
          <w:color w:val="000000" w:themeColor="text1"/>
          <w:kern w:val="1"/>
          <w:lang w:val="vi-VN" w:eastAsia="hi-IN" w:bidi="hi-IN"/>
        </w:rPr>
        <w:t xml:space="preserve">Các ngoại lệ chung theo điều XX </w:t>
      </w:r>
      <w:r w:rsidRPr="00FB4B52">
        <w:rPr>
          <w:rFonts w:ascii="Times New Roman" w:eastAsia="SimSun" w:hAnsi="Times New Roman" w:cs="Times New Roman"/>
          <w:b/>
          <w:color w:val="000000" w:themeColor="text1"/>
          <w:kern w:val="1"/>
          <w:lang w:eastAsia="hi-IN" w:bidi="hi-IN"/>
        </w:rPr>
        <w:t>GATT 1994</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color w:val="000000" w:themeColor="text1"/>
          <w:kern w:val="1"/>
          <w:lang w:eastAsia="hi-IN" w:bidi="hi-IN"/>
        </w:rPr>
        <w:t>- Các điều kiện để áp dụng ngoại lệ chung</w:t>
      </w:r>
    </w:p>
    <w:p w:rsidR="0060299B" w:rsidRPr="00FB4B52" w:rsidRDefault="0060299B" w:rsidP="00A9259D">
      <w:pPr>
        <w:jc w:val="both"/>
        <w:rPr>
          <w:rFonts w:ascii="Times New Roman" w:eastAsia="Times New Roman" w:hAnsi="Times New Roman" w:cs="Times New Roman"/>
          <w:b/>
          <w:color w:val="000000" w:themeColor="text1"/>
          <w:lang w:val="vi-VN"/>
        </w:rPr>
      </w:pPr>
      <w:r w:rsidRPr="00FB4B52">
        <w:rPr>
          <w:rFonts w:ascii="Times New Roman" w:eastAsia="Times New Roman" w:hAnsi="Times New Roman" w:cs="Times New Roman"/>
          <w:b/>
          <w:color w:val="000000" w:themeColor="text1"/>
          <w:lang w:val="vi-VN"/>
        </w:rPr>
        <w:t>5.3 Các ưu đãi trong khu vực thương mại tự do (FTA) và liên minh hải quan (CU) ghi nhận tại Điều XXIV GATT 1994</w:t>
      </w:r>
    </w:p>
    <w:p w:rsidR="0060299B" w:rsidRPr="00FB4B52" w:rsidRDefault="0060299B" w:rsidP="00A9259D">
      <w:pPr>
        <w:jc w:val="both"/>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t>- Khái niệm về khu vực thương mại tự do (Free Trade Area - FTA) và liên minh hải quan (Custom Union - CU)</w:t>
      </w:r>
    </w:p>
    <w:tbl>
      <w:tblPr>
        <w:tblStyle w:val="TableGrid"/>
        <w:tblW w:w="8330" w:type="dxa"/>
        <w:tblLayout w:type="fixed"/>
        <w:tblLook w:val="04A0" w:firstRow="1" w:lastRow="0" w:firstColumn="1" w:lastColumn="0" w:noHBand="0" w:noVBand="1"/>
      </w:tblPr>
      <w:tblGrid>
        <w:gridCol w:w="1242"/>
        <w:gridCol w:w="1985"/>
        <w:gridCol w:w="1276"/>
        <w:gridCol w:w="1417"/>
        <w:gridCol w:w="2410"/>
      </w:tblGrid>
      <w:tr w:rsidR="0060299B" w:rsidRPr="00FB4B52" w:rsidTr="0039102A">
        <w:trPr>
          <w:trHeight w:val="1051"/>
        </w:trPr>
        <w:tc>
          <w:tcPr>
            <w:tcW w:w="1242" w:type="dxa"/>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t>Khu vực thương mại tự do – FTA</w:t>
            </w:r>
          </w:p>
        </w:tc>
        <w:tc>
          <w:tcPr>
            <w:tcW w:w="1985" w:type="dxa"/>
            <w:shd w:val="clear" w:color="auto" w:fill="000000" w:themeFill="text1"/>
            <w:vAlign w:val="center"/>
          </w:tcPr>
          <w:p w:rsidR="0060299B" w:rsidRPr="00FB4B52" w:rsidRDefault="0060299B" w:rsidP="00A9259D">
            <w:pPr>
              <w:ind w:right="-574"/>
              <w:jc w:val="center"/>
              <w:rPr>
                <w:rFonts w:ascii="Times New Roman" w:eastAsia="Times New Roman" w:hAnsi="Times New Roman" w:cs="Times New Roman"/>
                <w:color w:val="000000" w:themeColor="text1"/>
                <w:lang w:val="vi-VN"/>
              </w:rPr>
            </w:pPr>
          </w:p>
        </w:tc>
        <w:tc>
          <w:tcPr>
            <w:tcW w:w="1276" w:type="dxa"/>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p>
        </w:tc>
        <w:tc>
          <w:tcPr>
            <w:tcW w:w="1417" w:type="dxa"/>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p>
        </w:tc>
        <w:tc>
          <w:tcPr>
            <w:tcW w:w="2410" w:type="dxa"/>
            <w:vAlign w:val="center"/>
          </w:tcPr>
          <w:p w:rsidR="0060299B" w:rsidRPr="00FB4B52" w:rsidRDefault="0060299B" w:rsidP="00A9259D">
            <w:pPr>
              <w:tabs>
                <w:tab w:val="left" w:pos="851"/>
              </w:tabs>
              <w:rPr>
                <w:rFonts w:ascii="Times New Roman" w:eastAsia="Times New Roman" w:hAnsi="Times New Roman" w:cs="Times New Roman"/>
                <w:b/>
                <w:color w:val="000000" w:themeColor="text1"/>
                <w:lang w:val="vi-VN"/>
              </w:rPr>
            </w:pPr>
          </w:p>
        </w:tc>
      </w:tr>
      <w:tr w:rsidR="0060299B" w:rsidRPr="00FB4B52" w:rsidTr="0039102A">
        <w:trPr>
          <w:trHeight w:val="1120"/>
        </w:trPr>
        <w:tc>
          <w:tcPr>
            <w:tcW w:w="1242" w:type="dxa"/>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t>Liên minh hải quan – CU</w:t>
            </w:r>
          </w:p>
        </w:tc>
        <w:tc>
          <w:tcPr>
            <w:tcW w:w="1985" w:type="dxa"/>
            <w:shd w:val="clear" w:color="auto" w:fill="404040" w:themeFill="text1" w:themeFillTint="BF"/>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p>
        </w:tc>
        <w:tc>
          <w:tcPr>
            <w:tcW w:w="1276" w:type="dxa"/>
            <w:shd w:val="clear" w:color="auto" w:fill="404040" w:themeFill="text1" w:themeFillTint="BF"/>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p>
        </w:tc>
        <w:tc>
          <w:tcPr>
            <w:tcW w:w="1417" w:type="dxa"/>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p>
        </w:tc>
        <w:tc>
          <w:tcPr>
            <w:tcW w:w="2410" w:type="dxa"/>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p>
        </w:tc>
      </w:tr>
      <w:tr w:rsidR="0060299B" w:rsidRPr="00FB4B52" w:rsidTr="0039102A">
        <w:trPr>
          <w:trHeight w:val="1092"/>
        </w:trPr>
        <w:tc>
          <w:tcPr>
            <w:tcW w:w="1242" w:type="dxa"/>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t>Thị trường chung – CM</w:t>
            </w:r>
          </w:p>
        </w:tc>
        <w:tc>
          <w:tcPr>
            <w:tcW w:w="1985" w:type="dxa"/>
            <w:shd w:val="clear" w:color="auto" w:fill="7F7F7F" w:themeFill="text1" w:themeFillTint="80"/>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p>
        </w:tc>
        <w:tc>
          <w:tcPr>
            <w:tcW w:w="1276" w:type="dxa"/>
            <w:shd w:val="clear" w:color="auto" w:fill="7F7F7F" w:themeFill="text1" w:themeFillTint="80"/>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p>
        </w:tc>
        <w:tc>
          <w:tcPr>
            <w:tcW w:w="1417" w:type="dxa"/>
            <w:shd w:val="clear" w:color="auto" w:fill="7F7F7F" w:themeFill="text1" w:themeFillTint="80"/>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p>
        </w:tc>
        <w:tc>
          <w:tcPr>
            <w:tcW w:w="2410" w:type="dxa"/>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p>
        </w:tc>
      </w:tr>
      <w:tr w:rsidR="0060299B" w:rsidRPr="00FB4B52" w:rsidTr="0039102A">
        <w:trPr>
          <w:trHeight w:val="1064"/>
        </w:trPr>
        <w:tc>
          <w:tcPr>
            <w:tcW w:w="1242" w:type="dxa"/>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t>Liên minh kinh tế - EU</w:t>
            </w:r>
          </w:p>
        </w:tc>
        <w:tc>
          <w:tcPr>
            <w:tcW w:w="1985" w:type="dxa"/>
            <w:shd w:val="clear" w:color="auto" w:fill="C4BC96" w:themeFill="background2" w:themeFillShade="BF"/>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p>
        </w:tc>
        <w:tc>
          <w:tcPr>
            <w:tcW w:w="1276" w:type="dxa"/>
            <w:shd w:val="clear" w:color="auto" w:fill="C4BC96" w:themeFill="background2" w:themeFillShade="BF"/>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p>
        </w:tc>
        <w:tc>
          <w:tcPr>
            <w:tcW w:w="1417" w:type="dxa"/>
            <w:shd w:val="clear" w:color="auto" w:fill="C4BC96" w:themeFill="background2" w:themeFillShade="BF"/>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p>
        </w:tc>
        <w:tc>
          <w:tcPr>
            <w:tcW w:w="2410" w:type="dxa"/>
            <w:shd w:val="clear" w:color="auto" w:fill="C4BC96" w:themeFill="background2" w:themeFillShade="BF"/>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p>
        </w:tc>
      </w:tr>
      <w:tr w:rsidR="0060299B" w:rsidRPr="00FB4B52" w:rsidTr="0039102A">
        <w:trPr>
          <w:trHeight w:val="355"/>
        </w:trPr>
        <w:tc>
          <w:tcPr>
            <w:tcW w:w="1242" w:type="dxa"/>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p>
        </w:tc>
        <w:tc>
          <w:tcPr>
            <w:tcW w:w="1985" w:type="dxa"/>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t>Loại bỏ thuế quan trong nhóm</w:t>
            </w:r>
          </w:p>
        </w:tc>
        <w:tc>
          <w:tcPr>
            <w:tcW w:w="1276" w:type="dxa"/>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t>Thiết lập thuế quan chung đối với các đối tượng ngoài nhóm</w:t>
            </w:r>
          </w:p>
        </w:tc>
        <w:tc>
          <w:tcPr>
            <w:tcW w:w="1417" w:type="dxa"/>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t>Tự do dịch chuyển lao động và vốn trong nhóm</w:t>
            </w:r>
          </w:p>
          <w:p w:rsidR="0060299B" w:rsidRPr="00FB4B52" w:rsidRDefault="0060299B" w:rsidP="00A9259D">
            <w:pPr>
              <w:jc w:val="center"/>
              <w:rPr>
                <w:rFonts w:ascii="Times New Roman" w:eastAsia="Times New Roman" w:hAnsi="Times New Roman" w:cs="Times New Roman"/>
                <w:lang w:val="vi-VN"/>
              </w:rPr>
            </w:pPr>
          </w:p>
        </w:tc>
        <w:tc>
          <w:tcPr>
            <w:tcW w:w="2410" w:type="dxa"/>
            <w:vAlign w:val="center"/>
          </w:tcPr>
          <w:p w:rsidR="0060299B" w:rsidRPr="00FB4B52" w:rsidRDefault="0060299B" w:rsidP="00A9259D">
            <w:pPr>
              <w:jc w:val="center"/>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t>Áp dụng chính sách kinh tế và đồng tiền chung</w:t>
            </w:r>
          </w:p>
        </w:tc>
      </w:tr>
    </w:tbl>
    <w:p w:rsidR="0060299B" w:rsidRPr="00FB4B52" w:rsidRDefault="0060299B" w:rsidP="00A9259D">
      <w:pPr>
        <w:jc w:val="both"/>
        <w:rPr>
          <w:rFonts w:ascii="Times New Roman" w:eastAsia="Times New Roman" w:hAnsi="Times New Roman" w:cs="Times New Roman"/>
          <w:color w:val="000000" w:themeColor="text1"/>
          <w:lang w:val="vi-VN"/>
        </w:rPr>
      </w:pPr>
    </w:p>
    <w:p w:rsidR="0060299B" w:rsidRPr="00FB4B52" w:rsidRDefault="0060299B" w:rsidP="00A9259D">
      <w:pPr>
        <w:jc w:val="both"/>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t xml:space="preserve">- Lý do cho sự tồn tại song song của một hệ thống “ưu đãi kép” trong khuôn khổ WTO </w:t>
      </w:r>
    </w:p>
    <w:p w:rsidR="0060299B" w:rsidRPr="00FB4B52" w:rsidRDefault="0060299B" w:rsidP="00A9259D">
      <w:pPr>
        <w:jc w:val="both"/>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t>- Điều kiện áp dụng ngoại lệ Điều XXIV GATT 1994</w:t>
      </w:r>
    </w:p>
    <w:p w:rsidR="0060299B" w:rsidRPr="00FB4B52" w:rsidRDefault="0060299B" w:rsidP="00A9259D">
      <w:pPr>
        <w:jc w:val="both"/>
        <w:rPr>
          <w:rFonts w:ascii="Times New Roman" w:eastAsia="Times New Roman" w:hAnsi="Times New Roman" w:cs="Times New Roman"/>
          <w:color w:val="000000" w:themeColor="text1"/>
          <w:lang w:val="vi-VN"/>
        </w:rPr>
      </w:pPr>
    </w:p>
    <w:p w:rsidR="0060299B" w:rsidRPr="00FB4B52" w:rsidRDefault="0060299B" w:rsidP="00A9259D">
      <w:pPr>
        <w:jc w:val="both"/>
        <w:rPr>
          <w:rFonts w:ascii="Times New Roman" w:eastAsia="Times New Roman" w:hAnsi="Times New Roman" w:cs="Times New Roman"/>
          <w:b/>
          <w:color w:val="000000" w:themeColor="text1"/>
          <w:lang w:val="vi-VN"/>
        </w:rPr>
      </w:pPr>
      <w:r w:rsidRPr="00FB4B52">
        <w:rPr>
          <w:rFonts w:ascii="Times New Roman" w:eastAsia="Times New Roman" w:hAnsi="Times New Roman" w:cs="Times New Roman"/>
          <w:b/>
          <w:color w:val="000000" w:themeColor="text1"/>
          <w:lang w:val="vi-VN"/>
        </w:rPr>
        <w:t xml:space="preserve">5.4 Chế độ đãi ngộ đặc biệt và khác biệt cho các thành viên đang phát triển </w:t>
      </w:r>
    </w:p>
    <w:p w:rsidR="0060299B" w:rsidRPr="00FB4B52" w:rsidRDefault="0060299B" w:rsidP="00A9259D">
      <w:pPr>
        <w:jc w:val="both"/>
        <w:rPr>
          <w:rFonts w:ascii="Times New Roman" w:eastAsia="Times New Roman" w:hAnsi="Times New Roman" w:cs="Times New Roman"/>
          <w:color w:val="000000" w:themeColor="text1"/>
          <w:lang w:val="en-GB"/>
        </w:rPr>
      </w:pPr>
      <w:r w:rsidRPr="00FB4B52">
        <w:rPr>
          <w:rFonts w:ascii="Times New Roman" w:eastAsia="Times New Roman" w:hAnsi="Times New Roman" w:cs="Times New Roman"/>
          <w:color w:val="000000" w:themeColor="text1"/>
          <w:lang w:val="en-GB"/>
        </w:rPr>
        <w:t>- Điều khoản khả thể (Enabling Clause)</w:t>
      </w:r>
    </w:p>
    <w:p w:rsidR="0060299B" w:rsidRPr="00FB4B52" w:rsidRDefault="0060299B" w:rsidP="00A9259D">
      <w:pPr>
        <w:jc w:val="both"/>
        <w:rPr>
          <w:rFonts w:ascii="Times New Roman" w:eastAsia="Times New Roman" w:hAnsi="Times New Roman" w:cs="Times New Roman"/>
          <w:color w:val="000000" w:themeColor="text1"/>
          <w:lang w:val="en-GB"/>
        </w:rPr>
      </w:pPr>
      <w:r w:rsidRPr="00FB4B52">
        <w:rPr>
          <w:rFonts w:ascii="Times New Roman" w:eastAsia="Times New Roman" w:hAnsi="Times New Roman" w:cs="Times New Roman"/>
          <w:color w:val="000000" w:themeColor="text1"/>
          <w:lang w:val="en-GB"/>
        </w:rPr>
        <w:lastRenderedPageBreak/>
        <w:t xml:space="preserve">- “Hệ thống ưu đãi thuế quan phổ cập" (Generalized System of Preferences-GSP) </w:t>
      </w:r>
    </w:p>
    <w:p w:rsidR="0060299B" w:rsidRPr="00FB4B52" w:rsidRDefault="0060299B" w:rsidP="00A9259D">
      <w:pPr>
        <w:widowControl w:val="0"/>
        <w:suppressAutoHyphens/>
        <w:ind w:right="45"/>
        <w:jc w:val="both"/>
        <w:rPr>
          <w:rFonts w:ascii="Times New Roman" w:eastAsia="SimSun" w:hAnsi="Times New Roman" w:cs="Times New Roman"/>
          <w:color w:val="000000" w:themeColor="text1"/>
          <w:kern w:val="1"/>
          <w:lang w:eastAsia="hi-IN" w:bidi="hi-IN"/>
        </w:rPr>
      </w:pPr>
      <w:r w:rsidRPr="00FB4B52">
        <w:rPr>
          <w:rFonts w:ascii="Times New Roman" w:eastAsia="SimSun" w:hAnsi="Times New Roman" w:cs="Times New Roman"/>
          <w:b/>
          <w:color w:val="000000" w:themeColor="text1"/>
          <w:kern w:val="1"/>
          <w:lang w:val="en-GB" w:eastAsia="hi-IN" w:bidi="hi-IN"/>
        </w:rPr>
        <w:t>5</w:t>
      </w:r>
      <w:r w:rsidRPr="00FB4B52">
        <w:rPr>
          <w:rFonts w:ascii="Times New Roman" w:eastAsia="SimSun" w:hAnsi="Times New Roman" w:cs="Times New Roman"/>
          <w:b/>
          <w:color w:val="000000" w:themeColor="text1"/>
          <w:kern w:val="1"/>
          <w:lang w:eastAsia="hi-IN" w:bidi="hi-IN"/>
        </w:rPr>
        <w:t xml:space="preserve">.5 </w:t>
      </w:r>
      <w:r w:rsidRPr="00FB4B52">
        <w:rPr>
          <w:rFonts w:ascii="Times New Roman" w:eastAsia="SimSun" w:hAnsi="Times New Roman" w:cs="Times New Roman"/>
          <w:b/>
          <w:color w:val="000000" w:themeColor="text1"/>
          <w:kern w:val="1"/>
          <w:lang w:val="vi-VN" w:eastAsia="hi-IN" w:bidi="hi-IN"/>
        </w:rPr>
        <w:t>Các biện pháp chống lại hành vi thương mại không lành mạnh</w:t>
      </w:r>
      <w:r w:rsidRPr="00FB4B52">
        <w:rPr>
          <w:rFonts w:ascii="Times New Roman" w:eastAsia="SimSun" w:hAnsi="Times New Roman" w:cs="Times New Roman"/>
          <w:color w:val="000000" w:themeColor="text1"/>
          <w:kern w:val="1"/>
          <w:lang w:val="vi-VN" w:eastAsia="hi-IN" w:bidi="hi-IN"/>
        </w:rPr>
        <w:t xml:space="preserve">: Thuế chống bán phá giá, thuế </w:t>
      </w:r>
      <w:r w:rsidRPr="00FB4B52">
        <w:rPr>
          <w:rFonts w:ascii="Times New Roman" w:eastAsia="SimSun" w:hAnsi="Times New Roman" w:cs="Times New Roman"/>
          <w:color w:val="000000" w:themeColor="text1"/>
          <w:kern w:val="1"/>
          <w:lang w:eastAsia="hi-IN" w:bidi="hi-IN"/>
        </w:rPr>
        <w:t>đối kháng (chống trợ cấp)</w:t>
      </w:r>
      <w:r w:rsidRPr="00FB4B52">
        <w:rPr>
          <w:rFonts w:ascii="Times New Roman" w:eastAsia="SimSun" w:hAnsi="Times New Roman" w:cs="Times New Roman"/>
          <w:color w:val="000000" w:themeColor="text1"/>
          <w:kern w:val="1"/>
          <w:lang w:val="vi-VN" w:eastAsia="hi-IN" w:bidi="hi-IN"/>
        </w:rPr>
        <w:t>.</w:t>
      </w:r>
      <w:r w:rsidRPr="00FB4B52">
        <w:rPr>
          <w:rFonts w:ascii="Times New Roman" w:eastAsia="SimSun" w:hAnsi="Times New Roman" w:cs="Times New Roman"/>
          <w:color w:val="000000" w:themeColor="text1"/>
          <w:kern w:val="1"/>
          <w:lang w:eastAsia="hi-IN" w:bidi="hi-IN"/>
        </w:rPr>
        <w:t xml:space="preserve"> Điều VI, Điều XVI GATT 1994</w:t>
      </w:r>
    </w:p>
    <w:p w:rsidR="0060299B" w:rsidRPr="00FB4B52" w:rsidRDefault="0060299B" w:rsidP="00F042B9">
      <w:pPr>
        <w:widowControl w:val="0"/>
        <w:suppressAutoHyphens/>
        <w:ind w:right="45"/>
        <w:jc w:val="both"/>
        <w:rPr>
          <w:rFonts w:ascii="Times New Roman" w:eastAsia="SimSun" w:hAnsi="Times New Roman" w:cs="Times New Roman"/>
          <w:b/>
          <w:color w:val="000000" w:themeColor="text1"/>
          <w:kern w:val="1"/>
          <w:lang w:eastAsia="hi-IN" w:bidi="hi-IN"/>
        </w:rPr>
      </w:pPr>
      <w:r w:rsidRPr="00FB4B52">
        <w:rPr>
          <w:rFonts w:ascii="Times New Roman" w:eastAsia="SimSun" w:hAnsi="Times New Roman" w:cs="Times New Roman"/>
          <w:b/>
          <w:color w:val="000000" w:themeColor="text1"/>
          <w:kern w:val="1"/>
          <w:lang w:eastAsia="hi-IN" w:bidi="hi-IN"/>
        </w:rPr>
        <w:t>5.6</w:t>
      </w:r>
      <w:r w:rsidRPr="00FB4B52">
        <w:rPr>
          <w:rFonts w:ascii="Times New Roman" w:eastAsia="SimSun" w:hAnsi="Times New Roman" w:cs="Times New Roman"/>
          <w:b/>
          <w:color w:val="000000" w:themeColor="text1"/>
          <w:kern w:val="1"/>
          <w:lang w:val="vi-VN" w:eastAsia="hi-IN" w:bidi="hi-IN"/>
        </w:rPr>
        <w:t xml:space="preserve"> Tự vệ thương mại</w:t>
      </w:r>
      <w:r w:rsidRPr="00FB4B52">
        <w:rPr>
          <w:rFonts w:ascii="Times New Roman" w:eastAsia="SimSun" w:hAnsi="Times New Roman" w:cs="Times New Roman"/>
          <w:b/>
          <w:color w:val="000000" w:themeColor="text1"/>
          <w:kern w:val="1"/>
          <w:lang w:eastAsia="hi-IN" w:bidi="hi-IN"/>
        </w:rPr>
        <w:t xml:space="preserve"> theo Điề</w:t>
      </w:r>
      <w:r w:rsidR="00F042B9" w:rsidRPr="00FB4B52">
        <w:rPr>
          <w:rFonts w:ascii="Times New Roman" w:eastAsia="SimSun" w:hAnsi="Times New Roman" w:cs="Times New Roman"/>
          <w:b/>
          <w:color w:val="000000" w:themeColor="text1"/>
          <w:kern w:val="1"/>
          <w:lang w:eastAsia="hi-IN" w:bidi="hi-IN"/>
        </w:rPr>
        <w:t>u XIX GATT 1994</w:t>
      </w:r>
    </w:p>
    <w:p w:rsidR="0060299B" w:rsidRPr="00FB4B52" w:rsidRDefault="0060299B" w:rsidP="00A9259D">
      <w:pPr>
        <w:rPr>
          <w:rFonts w:ascii="Times New Roman" w:hAnsi="Times New Roman" w:cs="Times New Roman"/>
        </w:rPr>
      </w:pPr>
    </w:p>
    <w:p w:rsidR="0060299B" w:rsidRPr="00FB4B52" w:rsidRDefault="0060299B" w:rsidP="00A9259D">
      <w:pPr>
        <w:rPr>
          <w:rFonts w:ascii="Times New Roman" w:hAnsi="Times New Roman" w:cs="Times New Roman"/>
        </w:rPr>
      </w:pPr>
    </w:p>
    <w:p w:rsidR="0060299B" w:rsidRPr="00FB4B52" w:rsidRDefault="0060299B" w:rsidP="00A9259D">
      <w:pPr>
        <w:pStyle w:val="Heading1"/>
        <w:spacing w:before="0" w:after="0"/>
        <w:jc w:val="center"/>
        <w:rPr>
          <w:rFonts w:ascii="Times New Roman" w:hAnsi="Times New Roman"/>
          <w:color w:val="000000" w:themeColor="text1"/>
          <w:sz w:val="24"/>
          <w:szCs w:val="24"/>
          <w:lang w:val="en-US"/>
        </w:rPr>
      </w:pPr>
      <w:bookmarkStart w:id="22" w:name="_Toc458758388"/>
      <w:bookmarkStart w:id="23" w:name="_Toc464736184"/>
      <w:r w:rsidRPr="00FB4B52">
        <w:rPr>
          <w:rFonts w:ascii="Times New Roman" w:hAnsi="Times New Roman"/>
          <w:color w:val="000000" w:themeColor="text1"/>
          <w:sz w:val="24"/>
          <w:szCs w:val="24"/>
        </w:rPr>
        <w:t xml:space="preserve">CHƯƠNG </w:t>
      </w:r>
      <w:r w:rsidRPr="00FB4B52">
        <w:rPr>
          <w:rFonts w:ascii="Times New Roman" w:hAnsi="Times New Roman"/>
          <w:color w:val="000000" w:themeColor="text1"/>
          <w:sz w:val="24"/>
          <w:szCs w:val="24"/>
          <w:lang w:val="en-US"/>
        </w:rPr>
        <w:t>IV</w:t>
      </w:r>
      <w:bookmarkEnd w:id="22"/>
      <w:bookmarkEnd w:id="23"/>
    </w:p>
    <w:p w:rsidR="0060299B" w:rsidRPr="00FB4B52" w:rsidRDefault="0060299B" w:rsidP="00A9259D">
      <w:pPr>
        <w:jc w:val="center"/>
        <w:rPr>
          <w:rFonts w:ascii="Times New Roman" w:eastAsia="MS Mincho" w:hAnsi="Times New Roman" w:cs="Times New Roman"/>
          <w:b/>
          <w:color w:val="000000" w:themeColor="text1"/>
          <w:lang w:eastAsia="ja-JP"/>
        </w:rPr>
      </w:pPr>
      <w:bookmarkStart w:id="24" w:name="_Toc458758389"/>
      <w:r w:rsidRPr="00FB4B52">
        <w:rPr>
          <w:rFonts w:ascii="Times New Roman" w:hAnsi="Times New Roman" w:cs="Times New Roman"/>
          <w:b/>
          <w:color w:val="000000" w:themeColor="text1"/>
        </w:rPr>
        <w:t xml:space="preserve">CÁC BIỆN PHÁP </w:t>
      </w:r>
      <w:r w:rsidRPr="00FB4B52">
        <w:rPr>
          <w:rFonts w:ascii="Times New Roman" w:eastAsia="MS Mincho" w:hAnsi="Times New Roman" w:cs="Times New Roman"/>
          <w:b/>
          <w:color w:val="000000" w:themeColor="text1"/>
          <w:lang w:eastAsia="ja-JP"/>
        </w:rPr>
        <w:t>PHÒNG VỆ</w:t>
      </w:r>
      <w:r w:rsidRPr="00FB4B52">
        <w:rPr>
          <w:rFonts w:ascii="Times New Roman" w:hAnsi="Times New Roman" w:cs="Times New Roman"/>
          <w:b/>
          <w:color w:val="000000" w:themeColor="text1"/>
        </w:rPr>
        <w:t xml:space="preserve"> THƯƠNG MẠI</w:t>
      </w:r>
      <w:r w:rsidRPr="00FB4B52">
        <w:rPr>
          <w:rFonts w:ascii="Times New Roman" w:eastAsia="MS Mincho" w:hAnsi="Times New Roman" w:cs="Times New Roman"/>
          <w:b/>
          <w:color w:val="000000" w:themeColor="text1"/>
          <w:lang w:eastAsia="ja-JP"/>
        </w:rPr>
        <w:t xml:space="preserve"> TRONG WTO</w:t>
      </w:r>
      <w:bookmarkEnd w:id="24"/>
    </w:p>
    <w:p w:rsidR="0060299B" w:rsidRPr="00FB4B52" w:rsidRDefault="0060299B" w:rsidP="00A9259D">
      <w:pPr>
        <w:rPr>
          <w:rFonts w:ascii="Times New Roman" w:hAnsi="Times New Roman" w:cs="Times New Roman"/>
          <w:b/>
          <w:color w:val="000000" w:themeColor="text1"/>
        </w:rPr>
      </w:pPr>
    </w:p>
    <w:p w:rsidR="0060299B" w:rsidRPr="00FB4B52" w:rsidRDefault="0060299B" w:rsidP="00A9259D">
      <w:pPr>
        <w:rPr>
          <w:rFonts w:ascii="Times New Roman" w:hAnsi="Times New Roman" w:cs="Times New Roman"/>
          <w:color w:val="000000" w:themeColor="text1"/>
        </w:rPr>
      </w:pPr>
    </w:p>
    <w:p w:rsidR="0060299B" w:rsidRPr="00FB4B52" w:rsidRDefault="0060299B" w:rsidP="00A9259D">
      <w:pPr>
        <w:pStyle w:val="BodyText"/>
        <w:spacing w:after="0"/>
        <w:jc w:val="both"/>
        <w:outlineLvl w:val="1"/>
        <w:rPr>
          <w:rFonts w:cs="Times New Roman"/>
          <w:b/>
          <w:color w:val="000000" w:themeColor="text1"/>
          <w:lang w:val="en-US"/>
        </w:rPr>
      </w:pPr>
      <w:bookmarkStart w:id="25" w:name="_Toc458758390"/>
      <w:bookmarkStart w:id="26" w:name="_Toc464736185"/>
      <w:r w:rsidRPr="00FB4B52">
        <w:rPr>
          <w:rFonts w:cs="Times New Roman"/>
          <w:b/>
          <w:color w:val="000000" w:themeColor="text1"/>
          <w:lang w:val="en-US"/>
        </w:rPr>
        <w:t>PHẦN I: MỤC ĐÍCH - YÊU CẦU</w:t>
      </w:r>
      <w:bookmarkEnd w:id="25"/>
      <w:bookmarkEnd w:id="26"/>
    </w:p>
    <w:p w:rsidR="0060299B" w:rsidRPr="00FB4B52" w:rsidRDefault="0060299B" w:rsidP="00A9259D">
      <w:pPr>
        <w:numPr>
          <w:ilvl w:val="0"/>
          <w:numId w:val="17"/>
        </w:numPr>
        <w:ind w:left="360"/>
        <w:contextualSpacing/>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xml:space="preserve">Hiểu được </w:t>
      </w:r>
      <w:r w:rsidRPr="00FB4B52">
        <w:rPr>
          <w:rFonts w:ascii="Times New Roman" w:eastAsia="MS Mincho" w:hAnsi="Times New Roman" w:cs="Times New Roman"/>
          <w:color w:val="000000" w:themeColor="text1"/>
          <w:lang w:val="vi-VN" w:eastAsia="ja-JP"/>
        </w:rPr>
        <w:t>bản chất của</w:t>
      </w:r>
      <w:r w:rsidRPr="00FB4B52">
        <w:rPr>
          <w:rFonts w:ascii="Times New Roman" w:hAnsi="Times New Roman" w:cs="Times New Roman"/>
          <w:color w:val="000000" w:themeColor="text1"/>
          <w:lang w:val="vi-VN"/>
        </w:rPr>
        <w:t xml:space="preserve"> từng biện pháp </w:t>
      </w:r>
      <w:r w:rsidRPr="00FB4B52">
        <w:rPr>
          <w:rFonts w:ascii="Times New Roman" w:eastAsia="MS Mincho" w:hAnsi="Times New Roman" w:cs="Times New Roman"/>
          <w:color w:val="000000" w:themeColor="text1"/>
          <w:lang w:val="vi-VN" w:eastAsia="ja-JP"/>
        </w:rPr>
        <w:t>phòng vệ</w:t>
      </w:r>
      <w:r w:rsidRPr="00FB4B52">
        <w:rPr>
          <w:rFonts w:ascii="Times New Roman" w:hAnsi="Times New Roman" w:cs="Times New Roman"/>
          <w:color w:val="000000" w:themeColor="text1"/>
          <w:lang w:val="vi-VN"/>
        </w:rPr>
        <w:t xml:space="preserve"> thương mại, </w:t>
      </w:r>
      <w:r w:rsidRPr="00FB4B52">
        <w:rPr>
          <w:rFonts w:ascii="Times New Roman" w:eastAsia="MS Mincho" w:hAnsi="Times New Roman" w:cs="Times New Roman"/>
          <w:color w:val="000000" w:themeColor="text1"/>
          <w:lang w:val="vi-VN" w:eastAsia="ja-JP"/>
        </w:rPr>
        <w:t>điều</w:t>
      </w:r>
      <w:r w:rsidRPr="00FB4B52">
        <w:rPr>
          <w:rFonts w:ascii="Times New Roman" w:hAnsi="Times New Roman" w:cs="Times New Roman"/>
          <w:color w:val="000000" w:themeColor="text1"/>
          <w:lang w:val="vi-VN"/>
        </w:rPr>
        <w:t xml:space="preserve"> </w:t>
      </w:r>
      <w:r w:rsidRPr="00FB4B52">
        <w:rPr>
          <w:rFonts w:ascii="Times New Roman" w:eastAsia="MS Mincho" w:hAnsi="Times New Roman" w:cs="Times New Roman"/>
          <w:color w:val="000000" w:themeColor="text1"/>
          <w:lang w:val="vi-VN" w:eastAsia="ja-JP"/>
        </w:rPr>
        <w:t xml:space="preserve">kiện </w:t>
      </w:r>
      <w:r w:rsidRPr="00FB4B52">
        <w:rPr>
          <w:rFonts w:ascii="Times New Roman" w:hAnsi="Times New Roman" w:cs="Times New Roman"/>
          <w:color w:val="000000" w:themeColor="text1"/>
          <w:lang w:val="vi-VN"/>
        </w:rPr>
        <w:t xml:space="preserve">áp dụng </w:t>
      </w:r>
      <w:r w:rsidRPr="00FB4B52">
        <w:rPr>
          <w:rFonts w:ascii="Times New Roman" w:eastAsia="MS Mincho" w:hAnsi="Times New Roman" w:cs="Times New Roman"/>
          <w:color w:val="000000" w:themeColor="text1"/>
          <w:lang w:val="vi-VN" w:eastAsia="ja-JP"/>
        </w:rPr>
        <w:t>tương ứng của từng biện pháp.</w:t>
      </w:r>
      <w:r w:rsidRPr="00FB4B52">
        <w:rPr>
          <w:rFonts w:ascii="Times New Roman" w:eastAsia="MS Mincho" w:hAnsi="Times New Roman" w:cs="Times New Roman"/>
          <w:color w:val="000000" w:themeColor="text1"/>
          <w:lang w:eastAsia="ja-JP"/>
        </w:rPr>
        <w:t xml:space="preserve"> Khung pháp lý của WTO và Việt Nam đối với các biện pháp liên quan.</w:t>
      </w:r>
    </w:p>
    <w:p w:rsidR="0060299B" w:rsidRPr="00FB4B52" w:rsidRDefault="0060299B" w:rsidP="00A9259D">
      <w:pPr>
        <w:numPr>
          <w:ilvl w:val="0"/>
          <w:numId w:val="17"/>
        </w:numPr>
        <w:ind w:left="360"/>
        <w:contextualSpacing/>
        <w:jc w:val="both"/>
        <w:rPr>
          <w:rFonts w:ascii="Times New Roman" w:hAnsi="Times New Roman" w:cs="Times New Roman"/>
          <w:color w:val="000000" w:themeColor="text1"/>
          <w:spacing w:val="2"/>
          <w:lang w:val="vi-VN"/>
        </w:rPr>
      </w:pPr>
      <w:r w:rsidRPr="00FB4B52">
        <w:rPr>
          <w:rFonts w:ascii="Times New Roman" w:hAnsi="Times New Roman" w:cs="Times New Roman"/>
          <w:color w:val="000000" w:themeColor="text1"/>
          <w:spacing w:val="2"/>
          <w:lang w:val="vi-VN"/>
        </w:rPr>
        <w:t>Phân biệt được rõ các loại trợ cấp chính phủ: trợ cấp đèn đỏ, trợ cấp đèn vàng, trợ cấp đèn xanh. Trợ cấp riêng biệt và trợ cấp không riêng biệt.</w:t>
      </w:r>
    </w:p>
    <w:p w:rsidR="0060299B" w:rsidRPr="00FB4B52" w:rsidRDefault="0060299B" w:rsidP="00A9259D">
      <w:pPr>
        <w:numPr>
          <w:ilvl w:val="0"/>
          <w:numId w:val="17"/>
        </w:numPr>
        <w:ind w:left="360"/>
        <w:contextualSpacing/>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Hiểu được các quy định về tính toán tổng số trợ cấp về mặt lợi ích, có ý nghĩa quan trọng trong việc tính toán áp dụng các biện pháp đối kháng.</w:t>
      </w:r>
    </w:p>
    <w:p w:rsidR="0060299B" w:rsidRPr="00FB4B52" w:rsidRDefault="0060299B" w:rsidP="00A9259D">
      <w:pPr>
        <w:numPr>
          <w:ilvl w:val="0"/>
          <w:numId w:val="17"/>
        </w:numPr>
        <w:ind w:left="360"/>
        <w:contextualSpacing/>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Hiểu được cách tính để xác định việc có tồn tại hành vi bán phá giá. Nắm được cách tính biên độ phá giá căn cứ trên phương pháp bình quân tắc bình quân gia quyền, đặc biệt cách tính biên độ phá giá theo phương pháp quy về không (zeroing). Phân tích tính pháp lý của biện pháp zeroing từ đó hiểu được vì sao zeroing này không phù hợp theo quy định của WTO.</w:t>
      </w:r>
    </w:p>
    <w:p w:rsidR="0060299B" w:rsidRPr="00FB4B52" w:rsidRDefault="0060299B" w:rsidP="00A9259D">
      <w:pPr>
        <w:numPr>
          <w:ilvl w:val="0"/>
          <w:numId w:val="17"/>
        </w:numPr>
        <w:ind w:left="360"/>
        <w:contextualSpacing/>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Hiểu được thủ tục tiến hành điều tra, áp dụng các biện pháp đối kháng/chống bán phá giá/tự vệ thương mại.</w:t>
      </w:r>
    </w:p>
    <w:p w:rsidR="0060299B" w:rsidRPr="00FB4B52" w:rsidRDefault="0060299B" w:rsidP="00A9259D">
      <w:pPr>
        <w:numPr>
          <w:ilvl w:val="0"/>
          <w:numId w:val="17"/>
        </w:numPr>
        <w:ind w:left="360"/>
        <w:contextualSpacing/>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Phân biệt được sự khác biệt giữa các biện pháp chống bán phá giá, chống trợ cấp với biện pháp tự vệ thương mại.</w:t>
      </w:r>
    </w:p>
    <w:p w:rsidR="0060299B" w:rsidRPr="00FB4B52" w:rsidRDefault="0060299B" w:rsidP="00A9259D">
      <w:pPr>
        <w:numPr>
          <w:ilvl w:val="0"/>
          <w:numId w:val="17"/>
        </w:numPr>
        <w:ind w:left="360"/>
        <w:contextualSpacing/>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xml:space="preserve">Hiểu được các cam kết của Việt Nam trong khuôn khổ về các biện pháp </w:t>
      </w:r>
      <w:r w:rsidRPr="00FB4B52">
        <w:rPr>
          <w:rFonts w:ascii="Times New Roman" w:eastAsia="MS Mincho" w:hAnsi="Times New Roman" w:cs="Times New Roman"/>
          <w:color w:val="000000" w:themeColor="text1"/>
          <w:lang w:val="vi-VN" w:eastAsia="ja-JP"/>
        </w:rPr>
        <w:t>phòng vệ</w:t>
      </w:r>
      <w:r w:rsidRPr="00FB4B52">
        <w:rPr>
          <w:rFonts w:ascii="Times New Roman" w:hAnsi="Times New Roman" w:cs="Times New Roman"/>
          <w:color w:val="000000" w:themeColor="text1"/>
          <w:lang w:val="vi-VN"/>
        </w:rPr>
        <w:t xml:space="preserve"> thương mại </w:t>
      </w:r>
      <w:r w:rsidRPr="00FB4B52">
        <w:rPr>
          <w:rFonts w:ascii="Times New Roman" w:eastAsia="MS Mincho" w:hAnsi="Times New Roman" w:cs="Times New Roman"/>
          <w:color w:val="000000" w:themeColor="text1"/>
          <w:lang w:val="vi-VN" w:eastAsia="ja-JP"/>
        </w:rPr>
        <w:t xml:space="preserve">và </w:t>
      </w:r>
      <w:r w:rsidRPr="00FB4B52">
        <w:rPr>
          <w:rFonts w:ascii="Times New Roman" w:hAnsi="Times New Roman" w:cs="Times New Roman"/>
          <w:color w:val="000000" w:themeColor="text1"/>
          <w:lang w:val="vi-VN"/>
        </w:rPr>
        <w:t xml:space="preserve">các ngoại lệ mang tính chất ưu đãi dành cho các thành viên đang phát triển liên quan đến việc áp dụng các biện pháp </w:t>
      </w:r>
      <w:r w:rsidRPr="00FB4B52">
        <w:rPr>
          <w:rFonts w:ascii="Times New Roman" w:eastAsia="MS Mincho" w:hAnsi="Times New Roman" w:cs="Times New Roman"/>
          <w:color w:val="000000" w:themeColor="text1"/>
          <w:lang w:val="vi-VN" w:eastAsia="ja-JP"/>
        </w:rPr>
        <w:t xml:space="preserve">phòng vệ </w:t>
      </w:r>
      <w:r w:rsidRPr="00FB4B52">
        <w:rPr>
          <w:rFonts w:ascii="Times New Roman" w:hAnsi="Times New Roman" w:cs="Times New Roman"/>
          <w:color w:val="000000" w:themeColor="text1"/>
          <w:lang w:val="vi-VN"/>
        </w:rPr>
        <w:t>thương mại.</w:t>
      </w:r>
    </w:p>
    <w:p w:rsidR="0060299B" w:rsidRPr="00FB4B52" w:rsidRDefault="0060299B" w:rsidP="00A9259D">
      <w:pPr>
        <w:numPr>
          <w:ilvl w:val="0"/>
          <w:numId w:val="17"/>
        </w:numPr>
        <w:ind w:left="360"/>
        <w:contextualSpacing/>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xml:space="preserve">Hiểu được một số vấn đề pháp lý </w:t>
      </w:r>
      <w:r w:rsidRPr="00FB4B52">
        <w:rPr>
          <w:rFonts w:ascii="Times New Roman" w:eastAsia="MS Mincho" w:hAnsi="Times New Roman" w:cs="Times New Roman"/>
          <w:color w:val="000000" w:themeColor="text1"/>
          <w:lang w:val="vi-VN" w:eastAsia="ja-JP"/>
        </w:rPr>
        <w:t>trong</w:t>
      </w:r>
      <w:r w:rsidRPr="00FB4B52">
        <w:rPr>
          <w:rFonts w:ascii="Times New Roman" w:hAnsi="Times New Roman" w:cs="Times New Roman"/>
          <w:color w:val="000000" w:themeColor="text1"/>
          <w:lang w:val="vi-VN"/>
        </w:rPr>
        <w:t xml:space="preserve"> các vụ tranh chấp</w:t>
      </w:r>
      <w:r w:rsidRPr="00FB4B52">
        <w:rPr>
          <w:rFonts w:ascii="Times New Roman" w:eastAsia="MS Mincho" w:hAnsi="Times New Roman" w:cs="Times New Roman"/>
          <w:color w:val="000000" w:themeColor="text1"/>
          <w:lang w:val="vi-VN" w:eastAsia="ja-JP"/>
        </w:rPr>
        <w:t xml:space="preserve"> có liên quan</w:t>
      </w:r>
      <w:r w:rsidRPr="00FB4B52">
        <w:rPr>
          <w:rFonts w:ascii="Times New Roman" w:hAnsi="Times New Roman" w:cs="Times New Roman"/>
          <w:color w:val="000000" w:themeColor="text1"/>
          <w:lang w:val="vi-VN"/>
        </w:rPr>
        <w:t xml:space="preserve"> đến Việt Nam trong lĩnh vực này. </w:t>
      </w:r>
    </w:p>
    <w:p w:rsidR="0060299B" w:rsidRPr="00FB4B52" w:rsidRDefault="0060299B" w:rsidP="00A9259D">
      <w:pPr>
        <w:pStyle w:val="BodyText"/>
        <w:spacing w:after="0"/>
        <w:jc w:val="both"/>
        <w:rPr>
          <w:rFonts w:cs="Times New Roman"/>
          <w:b/>
          <w:color w:val="000000" w:themeColor="text1"/>
        </w:rPr>
      </w:pPr>
    </w:p>
    <w:p w:rsidR="0060299B" w:rsidRPr="00FB4B52" w:rsidRDefault="0060299B" w:rsidP="00A9259D">
      <w:pPr>
        <w:pStyle w:val="Heading2"/>
        <w:spacing w:before="0"/>
        <w:rPr>
          <w:rFonts w:ascii="Times New Roman" w:hAnsi="Times New Roman" w:cs="Times New Roman"/>
          <w:b/>
          <w:color w:val="000000" w:themeColor="text1"/>
          <w:sz w:val="24"/>
          <w:szCs w:val="24"/>
        </w:rPr>
      </w:pPr>
      <w:bookmarkStart w:id="27" w:name="_Toc458758391"/>
      <w:bookmarkStart w:id="28" w:name="_Toc464736186"/>
      <w:r w:rsidRPr="00FB4B52">
        <w:rPr>
          <w:rFonts w:ascii="Times New Roman" w:hAnsi="Times New Roman" w:cs="Times New Roman"/>
          <w:b/>
          <w:color w:val="000000" w:themeColor="text1"/>
          <w:sz w:val="24"/>
          <w:szCs w:val="24"/>
        </w:rPr>
        <w:t>PHẦN II: NỘI DUNG</w:t>
      </w:r>
      <w:bookmarkEnd w:id="27"/>
      <w:bookmarkEnd w:id="28"/>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Chương này giới thiệu các biện pháp phòng vệ thương mại trong khuôn khổ hệ thống thương mại đa phương của GATT/WTO bao gồm: (1) biện pháp đối kháng</w:t>
      </w:r>
      <w:r w:rsidRPr="00FB4B52">
        <w:rPr>
          <w:rFonts w:ascii="Times New Roman" w:eastAsia="MS Mincho" w:hAnsi="Times New Roman" w:cs="Times New Roman"/>
          <w:color w:val="000000" w:themeColor="text1"/>
          <w:lang w:val="vi-VN" w:eastAsia="ja-JP"/>
        </w:rPr>
        <w:t xml:space="preserve"> - chống</w:t>
      </w:r>
      <w:r w:rsidRPr="00FB4B52">
        <w:rPr>
          <w:rFonts w:ascii="Times New Roman" w:hAnsi="Times New Roman" w:cs="Times New Roman"/>
          <w:color w:val="000000" w:themeColor="text1"/>
          <w:lang w:val="vi-VN"/>
        </w:rPr>
        <w:t xml:space="preserve"> trợ cấp; (2) biện pháp chống bán phá giá; (3) biện pháp tự vệ thương mại. </w:t>
      </w:r>
    </w:p>
    <w:p w:rsidR="0060299B" w:rsidRPr="00FB4B52" w:rsidRDefault="0060299B" w:rsidP="00A9259D">
      <w:pPr>
        <w:ind w:firstLine="360"/>
        <w:jc w:val="both"/>
        <w:rPr>
          <w:rFonts w:ascii="Times New Roman" w:hAnsi="Times New Roman" w:cs="Times New Roman"/>
          <w:color w:val="000000" w:themeColor="text1"/>
        </w:rPr>
      </w:pPr>
    </w:p>
    <w:p w:rsidR="0060299B" w:rsidRPr="00FB4B52" w:rsidRDefault="0060299B" w:rsidP="00A9259D">
      <w:pPr>
        <w:pStyle w:val="ListParagraph"/>
        <w:numPr>
          <w:ilvl w:val="0"/>
          <w:numId w:val="21"/>
        </w:numPr>
        <w:ind w:left="360"/>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Các biện pháp đối kháng (chống trợ cấp hàng nhập khẩu)</w:t>
      </w:r>
    </w:p>
    <w:p w:rsidR="0060299B" w:rsidRPr="00FB4B52" w:rsidRDefault="0060299B" w:rsidP="00A9259D">
      <w:pPr>
        <w:ind w:left="360" w:hanging="360"/>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 xml:space="preserve">1.1. Cơ sở pháp lý  </w:t>
      </w:r>
    </w:p>
    <w:p w:rsidR="0060299B" w:rsidRPr="00FB4B52" w:rsidRDefault="0060299B" w:rsidP="00A9259D">
      <w:pPr>
        <w:pStyle w:val="Pa0"/>
        <w:spacing w:line="240" w:lineRule="auto"/>
        <w:jc w:val="both"/>
        <w:rPr>
          <w:rStyle w:val="A2"/>
          <w:rFonts w:ascii="Times New Roman" w:hAnsi="Times New Roman" w:cs="Times New Roman"/>
          <w:color w:val="000000" w:themeColor="text1"/>
          <w:sz w:val="24"/>
          <w:szCs w:val="24"/>
          <w:lang w:val="vi-VN"/>
        </w:rPr>
      </w:pPr>
      <w:r w:rsidRPr="00FB4B52">
        <w:rPr>
          <w:rStyle w:val="A2"/>
          <w:rFonts w:ascii="Times New Roman" w:hAnsi="Times New Roman" w:cs="Times New Roman"/>
          <w:color w:val="000000" w:themeColor="text1"/>
          <w:sz w:val="24"/>
          <w:szCs w:val="24"/>
          <w:lang w:val="vi-VN"/>
        </w:rPr>
        <w:t>Các vấn đề về trình tự, thủ tục kiện chống trợ cấp và các điều kiện áp dụng biện pháp đối kháng được quy định tại:</w:t>
      </w:r>
    </w:p>
    <w:p w:rsidR="0060299B" w:rsidRPr="00FB4B52" w:rsidRDefault="0060299B" w:rsidP="00A9259D">
      <w:pPr>
        <w:pStyle w:val="Pa0"/>
        <w:spacing w:line="240" w:lineRule="auto"/>
        <w:jc w:val="both"/>
        <w:rPr>
          <w:rFonts w:ascii="Times New Roman" w:hAnsi="Times New Roman"/>
          <w:color w:val="000000" w:themeColor="text1"/>
          <w:lang w:val="vi-VN"/>
        </w:rPr>
      </w:pPr>
      <w:r w:rsidRPr="00FB4B52">
        <w:rPr>
          <w:rFonts w:ascii="Times New Roman" w:hAnsi="Times New Roman"/>
          <w:color w:val="000000" w:themeColor="text1"/>
          <w:lang w:val="vi-VN"/>
        </w:rPr>
        <w:t>- Hiệp định chung về Thuế quan và thương mại năm 1994 (GATT 1994, Điều XVI, Điều VI);</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Hiệp định về Trợ cấp và các biện pháp đối kháng (SCM);</w:t>
      </w:r>
    </w:p>
    <w:p w:rsidR="0060299B" w:rsidRPr="00FB4B52" w:rsidRDefault="0060299B" w:rsidP="00A9259D">
      <w:pPr>
        <w:pStyle w:val="Pa0"/>
        <w:spacing w:line="240" w:lineRule="auto"/>
        <w:jc w:val="both"/>
        <w:rPr>
          <w:rFonts w:ascii="Times New Roman" w:hAnsi="Times New Roman"/>
          <w:color w:val="000000" w:themeColor="text1"/>
          <w:lang w:val="vi-VN"/>
        </w:rPr>
      </w:pPr>
      <w:r w:rsidRPr="00FB4B52">
        <w:rPr>
          <w:rFonts w:ascii="Times New Roman" w:hAnsi="Times New Roman"/>
          <w:color w:val="000000" w:themeColor="text1"/>
          <w:lang w:val="vi-VN"/>
        </w:rPr>
        <w:t>- Hiệp định chung về thương mại dịch vụ (GATS, Điều XV);</w:t>
      </w:r>
    </w:p>
    <w:p w:rsidR="0060299B" w:rsidRPr="00FB4B52" w:rsidRDefault="0060299B" w:rsidP="00A9259D">
      <w:pPr>
        <w:pStyle w:val="Pa0"/>
        <w:spacing w:line="240" w:lineRule="auto"/>
        <w:jc w:val="both"/>
        <w:rPr>
          <w:rFonts w:ascii="Times New Roman" w:hAnsi="Times New Roman"/>
          <w:color w:val="000000" w:themeColor="text1"/>
          <w:lang w:val="vi-VN"/>
        </w:rPr>
      </w:pPr>
      <w:r w:rsidRPr="00FB4B52">
        <w:rPr>
          <w:rFonts w:ascii="Times New Roman" w:hAnsi="Times New Roman"/>
          <w:color w:val="000000" w:themeColor="text1"/>
          <w:lang w:val="vi-VN"/>
        </w:rPr>
        <w:t>- Hiệp định về Nông nghiệp (AOA, phần IV);</w:t>
      </w:r>
    </w:p>
    <w:p w:rsidR="0060299B" w:rsidRPr="00FB4B52" w:rsidRDefault="0060299B" w:rsidP="00A9259D">
      <w:pPr>
        <w:pStyle w:val="Pa0"/>
        <w:spacing w:line="240" w:lineRule="auto"/>
        <w:jc w:val="both"/>
        <w:rPr>
          <w:rFonts w:ascii="Times New Roman" w:hAnsi="Times New Roman"/>
          <w:color w:val="000000" w:themeColor="text1"/>
          <w:lang w:val="vi-VN"/>
        </w:rPr>
      </w:pPr>
      <w:r w:rsidRPr="00FB4B52">
        <w:rPr>
          <w:rFonts w:ascii="Times New Roman" w:hAnsi="Times New Roman"/>
          <w:color w:val="000000" w:themeColor="text1"/>
          <w:lang w:val="vi-VN"/>
        </w:rPr>
        <w:t>- Pháp luật về trợ cấp và chống trợ cấp quốc gia.</w:t>
      </w:r>
    </w:p>
    <w:p w:rsidR="0060299B" w:rsidRPr="00FB4B52" w:rsidRDefault="0060299B" w:rsidP="00A9259D">
      <w:pPr>
        <w:pStyle w:val="Pa0"/>
        <w:spacing w:line="240" w:lineRule="auto"/>
        <w:ind w:left="420"/>
        <w:jc w:val="both"/>
        <w:rPr>
          <w:rFonts w:ascii="Times New Roman" w:hAnsi="Times New Roman"/>
          <w:color w:val="000000" w:themeColor="text1"/>
          <w:lang w:val="vi-VN"/>
        </w:rPr>
      </w:pP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1.2. Trợ cấp chính phủ</w:t>
      </w:r>
    </w:p>
    <w:p w:rsidR="0060299B" w:rsidRPr="00FB4B52" w:rsidRDefault="0060299B" w:rsidP="00A9259D">
      <w:pPr>
        <w:jc w:val="both"/>
        <w:rPr>
          <w:rFonts w:ascii="Times New Roman" w:hAnsi="Times New Roman" w:cs="Times New Roman"/>
          <w:b/>
          <w:color w:val="000000" w:themeColor="text1"/>
          <w:lang w:val="vi-VN" w:eastAsia="ja-JP"/>
        </w:rPr>
      </w:pPr>
      <w:r w:rsidRPr="00FB4B52">
        <w:rPr>
          <w:rFonts w:ascii="Times New Roman" w:hAnsi="Times New Roman" w:cs="Times New Roman"/>
          <w:b/>
          <w:color w:val="000000" w:themeColor="text1"/>
          <w:lang w:val="vi-VN"/>
        </w:rPr>
        <w:lastRenderedPageBreak/>
        <w:t xml:space="preserve">1.2.1 Khái niệm </w:t>
      </w:r>
    </w:p>
    <w:p w:rsidR="0060299B" w:rsidRPr="00FB4B52" w:rsidRDefault="0060299B" w:rsidP="00A9259D">
      <w:pPr>
        <w:pStyle w:val="Pa1"/>
        <w:spacing w:line="240" w:lineRule="auto"/>
        <w:jc w:val="both"/>
        <w:rPr>
          <w:rStyle w:val="A2"/>
          <w:rFonts w:ascii="Times New Roman" w:hAnsi="Times New Roman" w:cs="Times New Roman"/>
          <w:color w:val="000000" w:themeColor="text1"/>
          <w:sz w:val="24"/>
          <w:szCs w:val="24"/>
          <w:lang w:val="vi-VN" w:eastAsia="ja-JP"/>
        </w:rPr>
      </w:pPr>
      <w:r w:rsidRPr="00FB4B52">
        <w:rPr>
          <w:rStyle w:val="A2"/>
          <w:rFonts w:ascii="Times New Roman" w:hAnsi="Times New Roman" w:cs="Times New Roman"/>
          <w:color w:val="000000" w:themeColor="text1"/>
          <w:sz w:val="24"/>
          <w:szCs w:val="24"/>
          <w:lang w:val="vi-VN"/>
        </w:rPr>
        <w:t xml:space="preserve">Trong WTO, trợ cấp được hiểu là bất kỳ </w:t>
      </w:r>
      <w:r w:rsidRPr="00FB4B52">
        <w:rPr>
          <w:rStyle w:val="A2"/>
          <w:rFonts w:ascii="Times New Roman" w:hAnsi="Times New Roman" w:cs="Times New Roman"/>
          <w:bCs/>
          <w:iCs/>
          <w:color w:val="000000" w:themeColor="text1"/>
          <w:sz w:val="24"/>
          <w:szCs w:val="24"/>
          <w:lang w:val="vi-VN"/>
        </w:rPr>
        <w:t xml:space="preserve">hỗ trợ tài chính </w:t>
      </w:r>
      <w:r w:rsidRPr="00FB4B52">
        <w:rPr>
          <w:rStyle w:val="A2"/>
          <w:rFonts w:ascii="Times New Roman" w:hAnsi="Times New Roman" w:cs="Times New Roman"/>
          <w:color w:val="000000" w:themeColor="text1"/>
          <w:sz w:val="24"/>
          <w:szCs w:val="24"/>
          <w:lang w:val="vi-VN"/>
        </w:rPr>
        <w:t xml:space="preserve">nào của Nhà nước hoặc một tổ chức công (trung ương hoặc địa phương) </w:t>
      </w:r>
      <w:r w:rsidRPr="00FB4B52">
        <w:rPr>
          <w:rStyle w:val="A2"/>
          <w:rFonts w:ascii="Times New Roman" w:hAnsi="Times New Roman" w:cs="Times New Roman"/>
          <w:color w:val="000000" w:themeColor="text1"/>
          <w:sz w:val="24"/>
          <w:szCs w:val="24"/>
          <w:lang w:val="vi-VN" w:eastAsia="ja-JP"/>
        </w:rPr>
        <w:t xml:space="preserve">hoặc các tổ chức khác được nhà nước giao quyền </w:t>
      </w:r>
      <w:r w:rsidRPr="00FB4B52">
        <w:rPr>
          <w:rStyle w:val="A2"/>
          <w:rFonts w:ascii="Times New Roman" w:hAnsi="Times New Roman" w:cs="Times New Roman"/>
          <w:color w:val="000000" w:themeColor="text1"/>
          <w:sz w:val="24"/>
          <w:szCs w:val="24"/>
          <w:lang w:val="vi-VN"/>
        </w:rPr>
        <w:t xml:space="preserve">dưới một trong các hình thức sau mang lại </w:t>
      </w:r>
      <w:r w:rsidRPr="00FB4B52">
        <w:rPr>
          <w:rStyle w:val="A2"/>
          <w:rFonts w:ascii="Times New Roman" w:hAnsi="Times New Roman" w:cs="Times New Roman"/>
          <w:bCs/>
          <w:iCs/>
          <w:color w:val="000000" w:themeColor="text1"/>
          <w:sz w:val="24"/>
          <w:szCs w:val="24"/>
          <w:lang w:val="vi-VN"/>
        </w:rPr>
        <w:t>lợi ích</w:t>
      </w:r>
      <w:r w:rsidRPr="00FB4B52">
        <w:rPr>
          <w:rStyle w:val="A2"/>
          <w:rFonts w:ascii="Times New Roman" w:hAnsi="Times New Roman" w:cs="Times New Roman"/>
          <w:bCs/>
          <w:iCs/>
          <w:color w:val="000000" w:themeColor="text1"/>
          <w:sz w:val="24"/>
          <w:szCs w:val="24"/>
          <w:lang w:val="vi-VN" w:eastAsia="ja-JP"/>
        </w:rPr>
        <w:t xml:space="preserve"> </w:t>
      </w:r>
      <w:r w:rsidRPr="00FB4B52">
        <w:rPr>
          <w:rStyle w:val="A2"/>
          <w:rFonts w:ascii="Times New Roman" w:hAnsi="Times New Roman" w:cs="Times New Roman"/>
          <w:color w:val="000000" w:themeColor="text1"/>
          <w:sz w:val="24"/>
          <w:szCs w:val="24"/>
          <w:lang w:val="vi-VN"/>
        </w:rPr>
        <w:t>cho doanh nghiệp/ngành sản xuất</w:t>
      </w:r>
      <w:r w:rsidRPr="00FB4B52">
        <w:rPr>
          <w:rStyle w:val="A2"/>
          <w:rFonts w:ascii="Times New Roman" w:hAnsi="Times New Roman" w:cs="Times New Roman"/>
          <w:color w:val="000000" w:themeColor="text1"/>
          <w:sz w:val="24"/>
          <w:szCs w:val="24"/>
          <w:lang w:val="vi-VN" w:eastAsia="ja-JP"/>
        </w:rPr>
        <w:t>:</w:t>
      </w:r>
      <w:r w:rsidRPr="00FB4B52">
        <w:rPr>
          <w:rStyle w:val="A2"/>
          <w:rFonts w:ascii="Times New Roman" w:hAnsi="Times New Roman" w:cs="Times New Roman"/>
          <w:color w:val="000000" w:themeColor="text1"/>
          <w:sz w:val="24"/>
          <w:szCs w:val="24"/>
          <w:lang w:val="vi-VN"/>
        </w:rPr>
        <w:t xml:space="preserve"> (Điều I HĐ SCM)</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(1) Hỗ trợ trực tiếp bằng tiền chuyển ngay hoặc hứa chuyển</w:t>
      </w:r>
    </w:p>
    <w:p w:rsidR="0060299B" w:rsidRPr="00FB4B52" w:rsidRDefault="0060299B" w:rsidP="00A9259D">
      <w:pPr>
        <w:pStyle w:val="Pa1"/>
        <w:spacing w:line="240" w:lineRule="auto"/>
        <w:jc w:val="both"/>
        <w:rPr>
          <w:rFonts w:ascii="Times New Roman" w:hAnsi="Times New Roman"/>
          <w:color w:val="000000" w:themeColor="text1"/>
          <w:lang w:val="vi-VN"/>
        </w:rPr>
      </w:pPr>
      <w:r w:rsidRPr="00FB4B52">
        <w:rPr>
          <w:rStyle w:val="A2"/>
          <w:rFonts w:ascii="Times New Roman" w:hAnsi="Times New Roman" w:cs="Times New Roman"/>
          <w:color w:val="000000" w:themeColor="text1"/>
          <w:sz w:val="24"/>
          <w:szCs w:val="24"/>
          <w:lang w:val="vi-VN"/>
        </w:rPr>
        <w:t xml:space="preserve">(2) Miễn </w:t>
      </w:r>
      <w:r w:rsidRPr="00FB4B52">
        <w:rPr>
          <w:rStyle w:val="A2"/>
          <w:rFonts w:ascii="Times New Roman" w:hAnsi="Times New Roman" w:cs="Times New Roman"/>
          <w:color w:val="000000" w:themeColor="text1"/>
          <w:sz w:val="24"/>
          <w:szCs w:val="24"/>
          <w:lang w:val="vi-VN" w:eastAsia="ja-JP"/>
        </w:rPr>
        <w:t xml:space="preserve">không thu </w:t>
      </w:r>
      <w:r w:rsidRPr="00FB4B52">
        <w:rPr>
          <w:rStyle w:val="A2"/>
          <w:rFonts w:ascii="Times New Roman" w:hAnsi="Times New Roman" w:cs="Times New Roman"/>
          <w:color w:val="000000" w:themeColor="text1"/>
          <w:sz w:val="24"/>
          <w:szCs w:val="24"/>
          <w:lang w:val="vi-VN"/>
        </w:rPr>
        <w:t xml:space="preserve">hoặc </w:t>
      </w:r>
      <w:r w:rsidRPr="00FB4B52">
        <w:rPr>
          <w:rStyle w:val="A2"/>
          <w:rFonts w:ascii="Times New Roman" w:hAnsi="Times New Roman" w:cs="Times New Roman"/>
          <w:color w:val="000000" w:themeColor="text1"/>
          <w:sz w:val="24"/>
          <w:szCs w:val="24"/>
          <w:lang w:val="vi-VN" w:eastAsia="ja-JP"/>
        </w:rPr>
        <w:t>bỏ</w:t>
      </w:r>
      <w:r w:rsidRPr="00FB4B52">
        <w:rPr>
          <w:rStyle w:val="A2"/>
          <w:rFonts w:ascii="Times New Roman" w:hAnsi="Times New Roman" w:cs="Times New Roman"/>
          <w:color w:val="000000" w:themeColor="text1"/>
          <w:sz w:val="24"/>
          <w:szCs w:val="24"/>
          <w:lang w:val="vi-VN"/>
        </w:rPr>
        <w:t xml:space="preserve"> qua những khoản thu lẽ ra phải đóng </w:t>
      </w:r>
    </w:p>
    <w:p w:rsidR="0060299B" w:rsidRPr="00FB4B52" w:rsidRDefault="0060299B" w:rsidP="00A9259D">
      <w:pPr>
        <w:pStyle w:val="Pa1"/>
        <w:spacing w:line="240" w:lineRule="auto"/>
        <w:jc w:val="both"/>
        <w:rPr>
          <w:rFonts w:ascii="Times New Roman" w:hAnsi="Times New Roman"/>
          <w:color w:val="000000" w:themeColor="text1"/>
          <w:lang w:val="vi-VN" w:eastAsia="ja-JP"/>
        </w:rPr>
      </w:pPr>
      <w:r w:rsidRPr="00FB4B52">
        <w:rPr>
          <w:rStyle w:val="A2"/>
          <w:rFonts w:ascii="Times New Roman" w:hAnsi="Times New Roman" w:cs="Times New Roman"/>
          <w:color w:val="000000" w:themeColor="text1"/>
          <w:sz w:val="24"/>
          <w:szCs w:val="24"/>
          <w:lang w:val="vi-VN"/>
        </w:rPr>
        <w:t>(3) Mua hàng, cung cấp các dịch vụ hoặc hàng hoá</w:t>
      </w:r>
    </w:p>
    <w:p w:rsidR="0060299B" w:rsidRPr="00FB4B52" w:rsidRDefault="0060299B" w:rsidP="00A9259D">
      <w:pPr>
        <w:pStyle w:val="Pa1"/>
        <w:spacing w:line="240" w:lineRule="auto"/>
        <w:jc w:val="both"/>
        <w:rPr>
          <w:rStyle w:val="A2"/>
          <w:rFonts w:ascii="Times New Roman" w:hAnsi="Times New Roman" w:cs="Times New Roman"/>
          <w:color w:val="000000" w:themeColor="text1"/>
          <w:sz w:val="24"/>
          <w:szCs w:val="24"/>
          <w:lang w:val="vi-VN"/>
        </w:rPr>
      </w:pPr>
      <w:r w:rsidRPr="00FB4B52">
        <w:rPr>
          <w:rStyle w:val="A2"/>
          <w:rFonts w:ascii="Times New Roman" w:hAnsi="Times New Roman" w:cs="Times New Roman"/>
          <w:color w:val="000000" w:themeColor="text1"/>
          <w:sz w:val="24"/>
          <w:szCs w:val="24"/>
          <w:lang w:val="vi-VN"/>
        </w:rPr>
        <w:t xml:space="preserve">(4) Thanh toán tiền cho một nhà tài trợ hoặc giao cho một đơn vị tư nhân tiến hành các hoạt động </w:t>
      </w:r>
      <w:r w:rsidRPr="00FB4B52">
        <w:rPr>
          <w:rStyle w:val="A3"/>
          <w:rFonts w:ascii="Times New Roman" w:hAnsi="Times New Roman" w:cs="Times New Roman"/>
          <w:color w:val="000000" w:themeColor="text1"/>
          <w:sz w:val="24"/>
          <w:szCs w:val="24"/>
          <w:lang w:val="vi-VN"/>
        </w:rPr>
        <w:t>(1)</w:t>
      </w:r>
      <w:r w:rsidRPr="00FB4B52">
        <w:rPr>
          <w:rStyle w:val="A2"/>
          <w:rFonts w:ascii="Times New Roman" w:hAnsi="Times New Roman" w:cs="Times New Roman"/>
          <w:color w:val="000000" w:themeColor="text1"/>
          <w:sz w:val="24"/>
          <w:szCs w:val="24"/>
          <w:lang w:val="vi-VN"/>
        </w:rPr>
        <w:t xml:space="preserve">, </w:t>
      </w:r>
      <w:r w:rsidRPr="00FB4B52">
        <w:rPr>
          <w:rStyle w:val="A3"/>
          <w:rFonts w:ascii="Times New Roman" w:hAnsi="Times New Roman" w:cs="Times New Roman"/>
          <w:color w:val="000000" w:themeColor="text1"/>
          <w:sz w:val="24"/>
          <w:szCs w:val="24"/>
          <w:lang w:val="vi-VN"/>
        </w:rPr>
        <w:t>(2)</w:t>
      </w:r>
      <w:r w:rsidRPr="00FB4B52">
        <w:rPr>
          <w:rStyle w:val="A2"/>
          <w:rFonts w:ascii="Times New Roman" w:hAnsi="Times New Roman" w:cs="Times New Roman"/>
          <w:color w:val="000000" w:themeColor="text1"/>
          <w:sz w:val="24"/>
          <w:szCs w:val="24"/>
          <w:lang w:val="vi-VN"/>
        </w:rPr>
        <w:t xml:space="preserve">, </w:t>
      </w:r>
      <w:r w:rsidRPr="00FB4B52">
        <w:rPr>
          <w:rStyle w:val="A3"/>
          <w:rFonts w:ascii="Times New Roman" w:hAnsi="Times New Roman" w:cs="Times New Roman"/>
          <w:color w:val="000000" w:themeColor="text1"/>
          <w:sz w:val="24"/>
          <w:szCs w:val="24"/>
          <w:lang w:val="vi-VN"/>
        </w:rPr>
        <w:t xml:space="preserve">(3) </w:t>
      </w:r>
      <w:r w:rsidRPr="00FB4B52">
        <w:rPr>
          <w:rStyle w:val="A2"/>
          <w:rFonts w:ascii="Times New Roman" w:hAnsi="Times New Roman" w:cs="Times New Roman"/>
          <w:color w:val="000000" w:themeColor="text1"/>
          <w:sz w:val="24"/>
          <w:szCs w:val="24"/>
          <w:lang w:val="vi-VN"/>
        </w:rPr>
        <w:t>nêu trên theo cách thức mà Chính phủ vẫn làm.</w:t>
      </w:r>
    </w:p>
    <w:p w:rsidR="0060299B" w:rsidRPr="00FB4B52" w:rsidRDefault="0060299B" w:rsidP="00A9259D">
      <w:pPr>
        <w:pStyle w:val="Pa1"/>
        <w:spacing w:line="240" w:lineRule="auto"/>
        <w:jc w:val="both"/>
        <w:rPr>
          <w:rStyle w:val="A2"/>
          <w:rFonts w:ascii="Times New Roman" w:hAnsi="Times New Roman" w:cs="Times New Roman"/>
          <w:color w:val="000000" w:themeColor="text1"/>
          <w:sz w:val="24"/>
          <w:szCs w:val="24"/>
          <w:lang w:val="vi-VN"/>
        </w:rPr>
      </w:pPr>
      <w:r w:rsidRPr="00FB4B52">
        <w:rPr>
          <w:rStyle w:val="A2"/>
          <w:rFonts w:ascii="Times New Roman" w:hAnsi="Times New Roman" w:cs="Times New Roman"/>
          <w:color w:val="000000" w:themeColor="text1"/>
          <w:sz w:val="24"/>
          <w:szCs w:val="24"/>
          <w:lang w:val="vi-VN"/>
        </w:rPr>
        <w:t xml:space="preserve">(5) Hỗ trợ thu nhập hay trợ giá </w:t>
      </w:r>
    </w:p>
    <w:p w:rsidR="0060299B" w:rsidRPr="00FB4B52" w:rsidRDefault="0060299B" w:rsidP="00A9259D">
      <w:pPr>
        <w:jc w:val="both"/>
        <w:rPr>
          <w:rFonts w:ascii="Times New Roman" w:eastAsia="MS Mincho" w:hAnsi="Times New Roman" w:cs="Times New Roman"/>
          <w:color w:val="000000" w:themeColor="text1"/>
          <w:lang w:val="vi-VN" w:eastAsia="ja-JP"/>
        </w:rPr>
      </w:pPr>
      <w:r w:rsidRPr="00FB4B52">
        <w:rPr>
          <w:rFonts w:ascii="Times New Roman" w:eastAsia="MS Mincho" w:hAnsi="Times New Roman" w:cs="Times New Roman"/>
          <w:color w:val="000000" w:themeColor="text1"/>
          <w:lang w:val="vi-VN" w:eastAsia="ja-JP"/>
        </w:rPr>
        <w:t>Để xác định sự tồn tại của trợ cấp đòi hỏi phải xác định 02 vấn đề: (i) hỗ trợ tài chính của nhà nước và (ii) có lợi ích.</w:t>
      </w:r>
    </w:p>
    <w:p w:rsidR="0060299B" w:rsidRPr="00FB4B52" w:rsidRDefault="0060299B" w:rsidP="00A9259D">
      <w:pPr>
        <w:jc w:val="both"/>
        <w:rPr>
          <w:rFonts w:ascii="Times New Roman" w:hAnsi="Times New Roman" w:cs="Times New Roman"/>
          <w:color w:val="000000" w:themeColor="text1"/>
          <w:shd w:val="clear" w:color="auto" w:fill="FFFFFF"/>
          <w:lang w:val="vi-VN"/>
        </w:rPr>
      </w:pPr>
      <w:r w:rsidRPr="00FB4B52">
        <w:rPr>
          <w:rFonts w:ascii="Times New Roman" w:hAnsi="Times New Roman" w:cs="Times New Roman"/>
          <w:color w:val="000000" w:themeColor="text1"/>
          <w:shd w:val="clear" w:color="auto" w:fill="FFFFFF"/>
          <w:lang w:val="vi-VN"/>
        </w:rPr>
        <w:t>Các khoản hỗ trợ này được hiểu là mang lại lợi ích cho đối tượng được hưởng hỗ trợ nếu nó được thực hiện theo cách mà một nhà đầu tư tư nhân, một ngân hàng thương mại…bình thường sẽ không khi nào làm như vậy (vì đi ngược lại những tính toán thương mại thông thường).</w:t>
      </w:r>
    </w:p>
    <w:p w:rsidR="0060299B" w:rsidRPr="00FB4B52" w:rsidRDefault="0060299B" w:rsidP="00A9259D">
      <w:pPr>
        <w:jc w:val="both"/>
        <w:rPr>
          <w:rFonts w:ascii="Times New Roman" w:hAnsi="Times New Roman" w:cs="Times New Roman"/>
          <w:color w:val="000000" w:themeColor="text1"/>
          <w:shd w:val="clear" w:color="auto" w:fill="FFFFFF"/>
          <w:lang w:val="vi-VN"/>
        </w:rPr>
      </w:pP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1.2.2 Phân loại</w:t>
      </w:r>
    </w:p>
    <w:p w:rsidR="0060299B" w:rsidRPr="00FB4B52" w:rsidRDefault="0060299B" w:rsidP="00A9259D">
      <w:pPr>
        <w:shd w:val="clear" w:color="auto" w:fill="FFFFFF"/>
        <w:jc w:val="both"/>
        <w:textAlignment w:val="baseline"/>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t>Theo WTO, các chính phủ </w:t>
      </w:r>
      <w:r w:rsidRPr="00FB4B52">
        <w:rPr>
          <w:rFonts w:ascii="Times New Roman" w:eastAsia="Times New Roman" w:hAnsi="Times New Roman" w:cs="Times New Roman"/>
          <w:b/>
          <w:bCs/>
          <w:i/>
          <w:iCs/>
          <w:color w:val="000000" w:themeColor="text1"/>
          <w:bdr w:val="none" w:sz="0" w:space="0" w:color="auto" w:frame="1"/>
          <w:lang w:val="vi-VN"/>
        </w:rPr>
        <w:t>được phép trợ cấp</w:t>
      </w:r>
      <w:r w:rsidRPr="00FB4B52">
        <w:rPr>
          <w:rFonts w:ascii="Times New Roman" w:eastAsia="Times New Roman" w:hAnsi="Times New Roman" w:cs="Times New Roman"/>
          <w:color w:val="000000" w:themeColor="text1"/>
          <w:lang w:val="vi-VN"/>
        </w:rPr>
        <w:t>, nhưng chỉ </w:t>
      </w:r>
      <w:r w:rsidRPr="00FB4B52">
        <w:rPr>
          <w:rFonts w:ascii="Times New Roman" w:eastAsia="Times New Roman" w:hAnsi="Times New Roman" w:cs="Times New Roman"/>
          <w:b/>
          <w:bCs/>
          <w:i/>
          <w:iCs/>
          <w:color w:val="000000" w:themeColor="text1"/>
          <w:bdr w:val="none" w:sz="0" w:space="0" w:color="auto" w:frame="1"/>
          <w:lang w:val="vi-VN"/>
        </w:rPr>
        <w:t>trong các giới hạn và điều kiện nhất định</w:t>
      </w:r>
      <w:r w:rsidRPr="00FB4B52">
        <w:rPr>
          <w:rFonts w:ascii="Times New Roman" w:eastAsia="Times New Roman" w:hAnsi="Times New Roman" w:cs="Times New Roman"/>
          <w:color w:val="000000" w:themeColor="text1"/>
          <w:lang w:val="vi-VN"/>
        </w:rPr>
        <w:t xml:space="preserve">. </w:t>
      </w:r>
    </w:p>
    <w:p w:rsidR="0060299B" w:rsidRPr="00FB4B52" w:rsidRDefault="0060299B" w:rsidP="00A9259D">
      <w:pPr>
        <w:shd w:val="clear" w:color="auto" w:fill="FFFFFF"/>
        <w:jc w:val="both"/>
        <w:textAlignment w:val="baseline"/>
        <w:rPr>
          <w:rFonts w:ascii="Times New Roman" w:eastAsia="Times New Roman" w:hAnsi="Times New Roman" w:cs="Times New Roman"/>
          <w:color w:val="000000" w:themeColor="text1"/>
        </w:rPr>
      </w:pPr>
      <w:r w:rsidRPr="00FB4B52">
        <w:rPr>
          <w:rFonts w:ascii="Times New Roman" w:eastAsia="Times New Roman" w:hAnsi="Times New Roman" w:cs="Times New Roman"/>
          <w:color w:val="000000" w:themeColor="text1"/>
          <w:lang w:val="vi-VN"/>
        </w:rPr>
        <w:t>WTO có 02 hệ thống quy định riêng về trợ cấp, áp dụng cho 02 nhóm sản phẩm phi nông nghiệp (được quy định trong Hiệp định SCM) và trợ cấp cho các sản phẩm nông nghiệp (được quy định trong hiệp định nông nghiệp)</w:t>
      </w:r>
      <w:r w:rsidRPr="00FB4B52">
        <w:rPr>
          <w:rFonts w:ascii="Times New Roman" w:eastAsia="Times New Roman" w:hAnsi="Times New Roman" w:cs="Times New Roman"/>
          <w:color w:val="000000" w:themeColor="text1"/>
        </w:rPr>
        <w:t>.</w:t>
      </w:r>
    </w:p>
    <w:p w:rsidR="0060299B" w:rsidRPr="00FB4B52" w:rsidRDefault="0060299B" w:rsidP="00A9259D">
      <w:pPr>
        <w:pStyle w:val="Pa0"/>
        <w:spacing w:line="240" w:lineRule="auto"/>
        <w:jc w:val="both"/>
        <w:rPr>
          <w:rStyle w:val="A2"/>
          <w:rFonts w:ascii="Times New Roman" w:hAnsi="Times New Roman" w:cs="Times New Roman"/>
          <w:bCs/>
          <w:color w:val="000000" w:themeColor="text1"/>
          <w:sz w:val="24"/>
          <w:szCs w:val="24"/>
          <w:lang w:val="vi-VN"/>
        </w:rPr>
      </w:pPr>
      <w:r w:rsidRPr="00FB4B52">
        <w:rPr>
          <w:rStyle w:val="A2"/>
          <w:rFonts w:ascii="Times New Roman" w:hAnsi="Times New Roman" w:cs="Times New Roman"/>
          <w:b/>
          <w:bCs/>
          <w:color w:val="000000" w:themeColor="text1"/>
          <w:sz w:val="24"/>
          <w:szCs w:val="24"/>
          <w:lang w:val="vi-VN"/>
        </w:rPr>
        <w:t>(a) Trợ cấp bị cấm (</w:t>
      </w:r>
      <w:r w:rsidRPr="00FB4B52">
        <w:rPr>
          <w:rStyle w:val="A2"/>
          <w:rFonts w:ascii="Times New Roman" w:hAnsi="Times New Roman" w:cs="Times New Roman"/>
          <w:bCs/>
          <w:color w:val="000000" w:themeColor="text1"/>
          <w:sz w:val="24"/>
          <w:szCs w:val="24"/>
          <w:lang w:val="vi-VN"/>
        </w:rPr>
        <w:t xml:space="preserve">trợ cấp đèn đỏ) </w:t>
      </w:r>
    </w:p>
    <w:p w:rsidR="0060299B" w:rsidRPr="00FB4B52" w:rsidRDefault="0060299B" w:rsidP="00A9259D">
      <w:pPr>
        <w:pStyle w:val="Pa0"/>
        <w:spacing w:line="240" w:lineRule="auto"/>
        <w:jc w:val="both"/>
        <w:rPr>
          <w:rFonts w:ascii="Times New Roman" w:hAnsi="Times New Roman"/>
          <w:bCs/>
          <w:color w:val="000000" w:themeColor="text1"/>
          <w:lang w:val="vi-VN"/>
        </w:rPr>
      </w:pPr>
      <w:r w:rsidRPr="00FB4B52">
        <w:rPr>
          <w:rStyle w:val="A2"/>
          <w:rFonts w:ascii="Times New Roman" w:hAnsi="Times New Roman" w:cs="Times New Roman"/>
          <w:bCs/>
          <w:color w:val="000000" w:themeColor="text1"/>
          <w:sz w:val="24"/>
          <w:szCs w:val="24"/>
          <w:lang w:val="vi-VN"/>
        </w:rPr>
        <w:t>Vấn đề “Trợ cấp bị cấm” được quy định tại Phần II Hiệp định SCM.</w:t>
      </w:r>
    </w:p>
    <w:p w:rsidR="0060299B" w:rsidRPr="00FB4B52" w:rsidRDefault="0060299B" w:rsidP="00A9259D">
      <w:pPr>
        <w:pStyle w:val="Pa0"/>
        <w:spacing w:line="240" w:lineRule="auto"/>
        <w:jc w:val="both"/>
        <w:rPr>
          <w:rFonts w:ascii="Times New Roman" w:hAnsi="Times New Roman"/>
          <w:bCs/>
          <w:color w:val="000000" w:themeColor="text1"/>
          <w:lang w:val="vi-VN"/>
        </w:rPr>
      </w:pPr>
      <w:r w:rsidRPr="00FB4B52">
        <w:rPr>
          <w:rStyle w:val="A2"/>
          <w:rFonts w:ascii="Times New Roman" w:hAnsi="Times New Roman" w:cs="Times New Roman"/>
          <w:color w:val="000000" w:themeColor="text1"/>
          <w:sz w:val="24"/>
          <w:szCs w:val="24"/>
          <w:lang w:val="vi-VN"/>
        </w:rPr>
        <w:t>Bao gồm:</w:t>
      </w:r>
    </w:p>
    <w:p w:rsidR="0060299B" w:rsidRPr="00FB4B52" w:rsidRDefault="0060299B" w:rsidP="00A9259D">
      <w:pPr>
        <w:pStyle w:val="Pa1"/>
        <w:spacing w:line="240" w:lineRule="auto"/>
        <w:jc w:val="both"/>
        <w:rPr>
          <w:rStyle w:val="A2"/>
          <w:rFonts w:ascii="Times New Roman" w:hAnsi="Times New Roman" w:cs="Times New Roman"/>
          <w:color w:val="000000" w:themeColor="text1"/>
          <w:sz w:val="24"/>
          <w:szCs w:val="24"/>
          <w:lang w:val="vi-VN"/>
        </w:rPr>
      </w:pPr>
      <w:r w:rsidRPr="00FB4B52">
        <w:rPr>
          <w:rStyle w:val="A2"/>
          <w:rFonts w:ascii="Times New Roman" w:hAnsi="Times New Roman" w:cs="Times New Roman"/>
          <w:bCs/>
          <w:iCs/>
          <w:color w:val="000000" w:themeColor="text1"/>
          <w:sz w:val="24"/>
          <w:szCs w:val="24"/>
          <w:lang w:val="vi-VN"/>
        </w:rPr>
        <w:t xml:space="preserve">- Trợ cấp xuất khẩu </w:t>
      </w:r>
    </w:p>
    <w:p w:rsidR="0060299B" w:rsidRPr="00FB4B52" w:rsidRDefault="0060299B" w:rsidP="00A9259D">
      <w:pPr>
        <w:pStyle w:val="Pa1"/>
        <w:spacing w:line="240" w:lineRule="auto"/>
        <w:jc w:val="both"/>
        <w:rPr>
          <w:rStyle w:val="A2"/>
          <w:rFonts w:ascii="Times New Roman" w:hAnsi="Times New Roman" w:cs="Times New Roman"/>
          <w:color w:val="000000" w:themeColor="text1"/>
          <w:sz w:val="24"/>
          <w:szCs w:val="24"/>
          <w:lang w:val="vi-VN"/>
        </w:rPr>
      </w:pPr>
      <w:r w:rsidRPr="00FB4B52">
        <w:rPr>
          <w:rStyle w:val="A2"/>
          <w:rFonts w:ascii="Times New Roman" w:hAnsi="Times New Roman" w:cs="Times New Roman"/>
          <w:bCs/>
          <w:iCs/>
          <w:color w:val="000000" w:themeColor="text1"/>
          <w:sz w:val="24"/>
          <w:szCs w:val="24"/>
          <w:lang w:val="vi-VN"/>
        </w:rPr>
        <w:t>- Trợ cấp nhằm ưu tiên sử dụng hàng nội địa</w:t>
      </w:r>
      <w:r w:rsidRPr="00FB4B52">
        <w:rPr>
          <w:rStyle w:val="A2"/>
          <w:rFonts w:ascii="Times New Roman" w:hAnsi="Times New Roman" w:cs="Times New Roman"/>
          <w:bCs/>
          <w:iCs/>
          <w:color w:val="000000" w:themeColor="text1"/>
          <w:sz w:val="24"/>
          <w:szCs w:val="24"/>
          <w:lang w:val="vi-VN" w:eastAsia="ja-JP"/>
        </w:rPr>
        <w:t xml:space="preserve"> </w:t>
      </w:r>
      <w:r w:rsidRPr="00FB4B52">
        <w:rPr>
          <w:rStyle w:val="A2"/>
          <w:rFonts w:ascii="Times New Roman" w:hAnsi="Times New Roman" w:cs="Times New Roman"/>
          <w:color w:val="000000" w:themeColor="text1"/>
          <w:sz w:val="24"/>
          <w:szCs w:val="24"/>
          <w:lang w:val="vi-VN"/>
        </w:rPr>
        <w:t>so với hàng nhập khẩu</w:t>
      </w:r>
    </w:p>
    <w:p w:rsidR="0060299B" w:rsidRPr="00FB4B52" w:rsidRDefault="0060299B" w:rsidP="00A9259D">
      <w:pPr>
        <w:rPr>
          <w:rFonts w:ascii="Times New Roman" w:hAnsi="Times New Roman" w:cs="Times New Roman"/>
          <w:color w:val="000000" w:themeColor="text1"/>
          <w:lang w:val="vi-VN"/>
        </w:rPr>
      </w:pP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Style w:val="A2"/>
          <w:rFonts w:ascii="Times New Roman" w:hAnsi="Times New Roman" w:cs="Times New Roman"/>
          <w:b/>
          <w:bCs/>
          <w:color w:val="000000" w:themeColor="text1"/>
          <w:sz w:val="24"/>
          <w:szCs w:val="24"/>
          <w:lang w:val="vi-VN"/>
        </w:rPr>
        <w:t>(b) Trợ cấp không bị khiếu kiện (</w:t>
      </w:r>
      <w:r w:rsidRPr="00FB4B52">
        <w:rPr>
          <w:rStyle w:val="A2"/>
          <w:rFonts w:ascii="Times New Roman" w:hAnsi="Times New Roman" w:cs="Times New Roman"/>
          <w:bCs/>
          <w:color w:val="000000" w:themeColor="text1"/>
          <w:sz w:val="24"/>
          <w:szCs w:val="24"/>
          <w:lang w:val="vi-VN"/>
        </w:rPr>
        <w:t>trợ cấp đèn xanh)</w:t>
      </w:r>
      <w:r w:rsidRPr="00FB4B52">
        <w:rPr>
          <w:rFonts w:ascii="Times New Roman" w:hAnsi="Times New Roman" w:cs="Times New Roman"/>
          <w:color w:val="000000" w:themeColor="text1"/>
          <w:lang w:val="vi-VN"/>
        </w:rPr>
        <w:t xml:space="preserve"> </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xml:space="preserve">Cơ chế đối với “Trợ cấp đèn xanh”: đã hết hiệu lực từ 01/01/2000 </w:t>
      </w:r>
    </w:p>
    <w:p w:rsidR="0060299B" w:rsidRPr="00FB4B52" w:rsidRDefault="0060299B" w:rsidP="00A9259D">
      <w:pPr>
        <w:pStyle w:val="Pa0"/>
        <w:spacing w:line="240" w:lineRule="auto"/>
        <w:jc w:val="both"/>
        <w:rPr>
          <w:rStyle w:val="A2"/>
          <w:rFonts w:ascii="Times New Roman" w:hAnsi="Times New Roman" w:cs="Times New Roman"/>
          <w:color w:val="000000" w:themeColor="text1"/>
          <w:sz w:val="24"/>
          <w:szCs w:val="24"/>
          <w:lang w:val="vi-VN"/>
        </w:rPr>
      </w:pPr>
      <w:r w:rsidRPr="00FB4B52">
        <w:rPr>
          <w:rStyle w:val="A2"/>
          <w:rFonts w:ascii="Times New Roman" w:hAnsi="Times New Roman" w:cs="Times New Roman"/>
          <w:color w:val="000000" w:themeColor="text1"/>
          <w:sz w:val="24"/>
          <w:szCs w:val="24"/>
          <w:lang w:val="vi-VN"/>
        </w:rPr>
        <w:t>Phần IV Hiệp định SCM, Điều 8.1, 8.2</w:t>
      </w:r>
      <w:r w:rsidRPr="00FB4B52">
        <w:rPr>
          <w:rStyle w:val="A2"/>
          <w:rFonts w:ascii="Times New Roman" w:hAnsi="Times New Roman" w:cs="Times New Roman"/>
          <w:bCs/>
          <w:color w:val="000000" w:themeColor="text1"/>
          <w:sz w:val="24"/>
          <w:szCs w:val="24"/>
          <w:lang w:val="vi-VN"/>
        </w:rPr>
        <w:t>.</w:t>
      </w:r>
    </w:p>
    <w:p w:rsidR="0060299B" w:rsidRPr="00FB4B52" w:rsidRDefault="0060299B" w:rsidP="00A9259D">
      <w:pPr>
        <w:pStyle w:val="Pa0"/>
        <w:spacing w:line="240" w:lineRule="auto"/>
        <w:jc w:val="both"/>
        <w:rPr>
          <w:rFonts w:ascii="Times New Roman" w:hAnsi="Times New Roman"/>
          <w:bCs/>
          <w:color w:val="000000" w:themeColor="text1"/>
          <w:lang w:val="vi-VN"/>
        </w:rPr>
      </w:pPr>
      <w:r w:rsidRPr="00FB4B52">
        <w:rPr>
          <w:rStyle w:val="A2"/>
          <w:rFonts w:ascii="Times New Roman" w:hAnsi="Times New Roman" w:cs="Times New Roman"/>
          <w:color w:val="000000" w:themeColor="text1"/>
          <w:sz w:val="24"/>
          <w:szCs w:val="24"/>
          <w:lang w:val="vi-VN"/>
        </w:rPr>
        <w:t>Bao gồm:</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bCs/>
          <w:iCs/>
          <w:color w:val="000000" w:themeColor="text1"/>
          <w:lang w:val="vi-VN"/>
        </w:rPr>
        <w:t xml:space="preserve">- Các trợ cấp sau </w:t>
      </w:r>
      <w:r w:rsidRPr="00FB4B52">
        <w:rPr>
          <w:rFonts w:ascii="Times New Roman" w:hAnsi="Times New Roman" w:cs="Times New Roman"/>
          <w:color w:val="000000" w:themeColor="text1"/>
          <w:lang w:val="vi-VN"/>
        </w:rPr>
        <w:t>(dù cá biệt hay không cá biệt) nhưng đáp ứng một trong các điều kiện nêu sau đây:</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xml:space="preserve">+ Trợ cấp cho hoạt </w:t>
      </w:r>
      <w:r w:rsidRPr="00FB4B52">
        <w:rPr>
          <w:rFonts w:ascii="Times New Roman" w:eastAsia="MS Mincho" w:hAnsi="Times New Roman" w:cs="Times New Roman"/>
          <w:color w:val="000000" w:themeColor="text1"/>
          <w:lang w:val="vi-VN"/>
        </w:rPr>
        <w:t>đ</w:t>
      </w:r>
      <w:r w:rsidRPr="00FB4B52">
        <w:rPr>
          <w:rFonts w:ascii="Times New Roman" w:hAnsi="Times New Roman" w:cs="Times New Roman"/>
          <w:color w:val="000000" w:themeColor="text1"/>
          <w:lang w:val="vi-VN"/>
        </w:rPr>
        <w:t xml:space="preserve">ộng nghiên cứu do các công ty, tổ chức nghiên cứu tiến hành </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Trợ cấp cho các khu vực khó kh</w:t>
      </w:r>
      <w:r w:rsidRPr="00FB4B52">
        <w:rPr>
          <w:rFonts w:ascii="Times New Roman" w:eastAsia="MS Mincho" w:hAnsi="Times New Roman" w:cs="Times New Roman"/>
          <w:color w:val="000000" w:themeColor="text1"/>
          <w:lang w:val="vi-VN"/>
        </w:rPr>
        <w:t>ă</w:t>
      </w:r>
      <w:r w:rsidRPr="00FB4B52">
        <w:rPr>
          <w:rFonts w:ascii="Times New Roman" w:hAnsi="Times New Roman" w:cs="Times New Roman"/>
          <w:color w:val="000000" w:themeColor="text1"/>
          <w:lang w:val="vi-VN"/>
        </w:rPr>
        <w:t xml:space="preserve">n </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xml:space="preserve">+ Trợ cấp </w:t>
      </w:r>
      <w:r w:rsidRPr="00FB4B52">
        <w:rPr>
          <w:rFonts w:ascii="Times New Roman" w:eastAsia="MS Mincho" w:hAnsi="Times New Roman" w:cs="Times New Roman"/>
          <w:color w:val="000000" w:themeColor="text1"/>
          <w:lang w:val="vi-VN"/>
        </w:rPr>
        <w:t>đ</w:t>
      </w:r>
      <w:r w:rsidRPr="00FB4B52">
        <w:rPr>
          <w:rFonts w:ascii="Times New Roman" w:hAnsi="Times New Roman" w:cs="Times New Roman"/>
          <w:color w:val="000000" w:themeColor="text1"/>
          <w:lang w:val="vi-VN"/>
        </w:rPr>
        <w:t xml:space="preserve">ể hỗ trợ </w:t>
      </w:r>
      <w:r w:rsidRPr="00FB4B52">
        <w:rPr>
          <w:rFonts w:ascii="Times New Roman" w:eastAsia="MS Mincho" w:hAnsi="Times New Roman" w:cs="Times New Roman"/>
          <w:color w:val="000000" w:themeColor="text1"/>
          <w:lang w:val="vi-VN"/>
        </w:rPr>
        <w:t>đ</w:t>
      </w:r>
      <w:r w:rsidRPr="00FB4B52">
        <w:rPr>
          <w:rFonts w:ascii="Times New Roman" w:hAnsi="Times New Roman" w:cs="Times New Roman"/>
          <w:color w:val="000000" w:themeColor="text1"/>
          <w:lang w:val="vi-VN"/>
        </w:rPr>
        <w:t xml:space="preserve">iều chỉnh các </w:t>
      </w:r>
      <w:r w:rsidRPr="00FB4B52">
        <w:rPr>
          <w:rFonts w:ascii="Times New Roman" w:eastAsia="MS Mincho" w:hAnsi="Times New Roman" w:cs="Times New Roman"/>
          <w:color w:val="000000" w:themeColor="text1"/>
          <w:lang w:val="vi-VN"/>
        </w:rPr>
        <w:t>đ</w:t>
      </w:r>
      <w:r w:rsidRPr="00FB4B52">
        <w:rPr>
          <w:rFonts w:ascii="Times New Roman" w:hAnsi="Times New Roman" w:cs="Times New Roman"/>
          <w:color w:val="000000" w:themeColor="text1"/>
          <w:lang w:val="vi-VN"/>
        </w:rPr>
        <w:t xml:space="preserve">iều kiện sản xuất cho phù hợp với môi trường kinh doanh mới </w:t>
      </w:r>
    </w:p>
    <w:p w:rsidR="0060299B" w:rsidRPr="00FB4B52" w:rsidRDefault="0060299B" w:rsidP="00A9259D">
      <w:pPr>
        <w:pStyle w:val="Pa1"/>
        <w:spacing w:line="240" w:lineRule="auto"/>
        <w:jc w:val="both"/>
        <w:rPr>
          <w:rStyle w:val="A2"/>
          <w:rFonts w:ascii="Times New Roman" w:hAnsi="Times New Roman" w:cs="Times New Roman"/>
          <w:bCs/>
          <w:iCs/>
          <w:color w:val="000000" w:themeColor="text1"/>
          <w:sz w:val="24"/>
          <w:szCs w:val="24"/>
          <w:lang w:val="vi-VN"/>
        </w:rPr>
      </w:pPr>
      <w:r w:rsidRPr="00FB4B52">
        <w:rPr>
          <w:rStyle w:val="A2"/>
          <w:rFonts w:ascii="Times New Roman" w:hAnsi="Times New Roman" w:cs="Times New Roman"/>
          <w:bCs/>
          <w:iCs/>
          <w:color w:val="000000" w:themeColor="text1"/>
          <w:sz w:val="24"/>
          <w:szCs w:val="24"/>
          <w:lang w:val="vi-VN"/>
        </w:rPr>
        <w:t>- Trợ cấp không cá biệt</w:t>
      </w:r>
    </w:p>
    <w:p w:rsidR="0060299B" w:rsidRPr="00FB4B52" w:rsidRDefault="0060299B" w:rsidP="00A9259D">
      <w:pPr>
        <w:rPr>
          <w:rFonts w:ascii="Times New Roman" w:hAnsi="Times New Roman" w:cs="Times New Roman"/>
          <w:color w:val="000000" w:themeColor="text1"/>
          <w:lang w:val="vi-VN"/>
        </w:rPr>
      </w:pPr>
    </w:p>
    <w:p w:rsidR="0060299B" w:rsidRPr="00FB4B52" w:rsidRDefault="0060299B" w:rsidP="00A9259D">
      <w:pPr>
        <w:autoSpaceDE w:val="0"/>
        <w:autoSpaceDN w:val="0"/>
        <w:adjustRightInd w:val="0"/>
        <w:jc w:val="both"/>
        <w:rPr>
          <w:rFonts w:ascii="Times New Roman" w:eastAsia="MS Mincho" w:hAnsi="Times New Roman" w:cs="Times New Roman"/>
          <w:bCs/>
          <w:color w:val="000000" w:themeColor="text1"/>
          <w:lang w:val="vi-VN" w:eastAsia="ja-JP"/>
        </w:rPr>
      </w:pPr>
      <w:r w:rsidRPr="00FB4B52">
        <w:rPr>
          <w:rFonts w:ascii="Times New Roman" w:hAnsi="Times New Roman" w:cs="Times New Roman"/>
          <w:b/>
          <w:bCs/>
          <w:color w:val="000000" w:themeColor="text1"/>
          <w:lang w:val="vi-VN"/>
        </w:rPr>
        <w:t>(c) Trợ cấp không bị cấm nhưng có thể bị khiếu kiện</w:t>
      </w:r>
      <w:r w:rsidRPr="00FB4B52">
        <w:rPr>
          <w:rFonts w:ascii="Times New Roman" w:eastAsia="MS Mincho" w:hAnsi="Times New Roman" w:cs="Times New Roman"/>
          <w:b/>
          <w:bCs/>
          <w:color w:val="000000" w:themeColor="text1"/>
          <w:lang w:val="vi-VN" w:eastAsia="ja-JP"/>
        </w:rPr>
        <w:t xml:space="preserve"> </w:t>
      </w:r>
      <w:r w:rsidRPr="00FB4B52">
        <w:rPr>
          <w:rFonts w:ascii="Times New Roman" w:hAnsi="Times New Roman" w:cs="Times New Roman"/>
          <w:bCs/>
          <w:color w:val="000000" w:themeColor="text1"/>
          <w:lang w:val="vi-VN"/>
        </w:rPr>
        <w:t xml:space="preserve">(Trợ cấp </w:t>
      </w:r>
      <w:r w:rsidRPr="00FB4B52">
        <w:rPr>
          <w:rFonts w:ascii="Times New Roman" w:eastAsia="MS Mincho" w:hAnsi="Times New Roman" w:cs="Times New Roman"/>
          <w:bCs/>
          <w:color w:val="000000" w:themeColor="text1"/>
          <w:lang w:val="vi-VN"/>
        </w:rPr>
        <w:t>đ</w:t>
      </w:r>
      <w:r w:rsidRPr="00FB4B52">
        <w:rPr>
          <w:rFonts w:ascii="Times New Roman" w:hAnsi="Times New Roman" w:cs="Times New Roman"/>
          <w:bCs/>
          <w:color w:val="000000" w:themeColor="text1"/>
          <w:lang w:val="vi-VN"/>
        </w:rPr>
        <w:t xml:space="preserve">èn vàng - </w:t>
      </w:r>
      <w:r w:rsidRPr="00FB4B52">
        <w:rPr>
          <w:rStyle w:val="A2"/>
          <w:rFonts w:ascii="Times New Roman" w:hAnsi="Times New Roman" w:cs="Times New Roman"/>
          <w:bCs/>
          <w:color w:val="000000" w:themeColor="text1"/>
          <w:sz w:val="24"/>
          <w:szCs w:val="24"/>
          <w:lang w:val="vi-VN"/>
        </w:rPr>
        <w:t xml:space="preserve">quy định tại </w:t>
      </w:r>
      <w:r w:rsidRPr="00FB4B52">
        <w:rPr>
          <w:rFonts w:ascii="Times New Roman" w:hAnsi="Times New Roman" w:cs="Times New Roman"/>
          <w:bCs/>
          <w:color w:val="000000" w:themeColor="text1"/>
          <w:lang w:val="vi-VN"/>
        </w:rPr>
        <w:t>Phần III Hiệp định SCM)</w:t>
      </w:r>
      <w:r w:rsidRPr="00FB4B52">
        <w:rPr>
          <w:rFonts w:ascii="Times New Roman" w:eastAsia="MS Mincho" w:hAnsi="Times New Roman" w:cs="Times New Roman"/>
          <w:bCs/>
          <w:color w:val="000000" w:themeColor="text1"/>
          <w:lang w:val="vi-VN" w:eastAsia="ja-JP"/>
        </w:rPr>
        <w:t>: những trợ cấp không thuộc hai loại trợ cấp đèn đỏ và đèn xanh.</w:t>
      </w:r>
    </w:p>
    <w:p w:rsidR="0060299B" w:rsidRPr="00FB4B52" w:rsidRDefault="0060299B" w:rsidP="00A9259D">
      <w:pPr>
        <w:autoSpaceDE w:val="0"/>
        <w:autoSpaceDN w:val="0"/>
        <w:adjustRightInd w:val="0"/>
        <w:jc w:val="both"/>
        <w:rPr>
          <w:rFonts w:ascii="Times New Roman" w:eastAsia="MS Mincho" w:hAnsi="Times New Roman" w:cs="Times New Roman"/>
          <w:bCs/>
          <w:color w:val="000000" w:themeColor="text1"/>
          <w:lang w:val="vi-VN" w:eastAsia="ja-JP"/>
        </w:rPr>
      </w:pPr>
    </w:p>
    <w:p w:rsidR="0060299B" w:rsidRPr="00FB4B52" w:rsidRDefault="0060299B" w:rsidP="00A9259D">
      <w:pPr>
        <w:tabs>
          <w:tab w:val="left" w:pos="1080"/>
        </w:tabs>
        <w:jc w:val="both"/>
        <w:rPr>
          <w:rStyle w:val="mw-headline"/>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 xml:space="preserve">1.2.3 </w:t>
      </w:r>
      <w:r w:rsidRPr="00FB4B52">
        <w:rPr>
          <w:rStyle w:val="mw-headline"/>
          <w:rFonts w:ascii="Times New Roman" w:hAnsi="Times New Roman" w:cs="Times New Roman"/>
          <w:b/>
          <w:color w:val="000000" w:themeColor="text1"/>
          <w:lang w:val="vi-VN"/>
        </w:rPr>
        <w:t>Đối xử đặc biệt dành cho các thành viên đang phát triển (Phần VIII Hiệp Định SCM và phụ lục VII) và các vấn đề liên quan của Việt Nam</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xml:space="preserve">- Các nước phát triển được cho thời hạn 05 năm để loại bỏ tất cả các trợ cấp bị cấm đã áp dụng trước khi ký kết các hiệp định của WTO. </w:t>
      </w:r>
    </w:p>
    <w:p w:rsidR="0060299B" w:rsidRPr="00FB4B52" w:rsidRDefault="0060299B" w:rsidP="00A9259D">
      <w:pPr>
        <w:tabs>
          <w:tab w:val="left" w:pos="990"/>
        </w:tabs>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lastRenderedPageBreak/>
        <w:t>- Các nước đang phát triển được hưởng khung thời hạn dài hơn để thích nghi với các yêu cầu của Hiệp định SCM và một số ưu đãi đặc biệt khác. Tùy thuộc vào 03 loại/nhóm quốc gia đang phát triển được ghi nhận cụ thể trong hiệp định.</w:t>
      </w:r>
    </w:p>
    <w:p w:rsidR="0060299B" w:rsidRPr="00FB4B52" w:rsidRDefault="0060299B" w:rsidP="00A9259D">
      <w:pPr>
        <w:tabs>
          <w:tab w:val="left" w:pos="990"/>
        </w:tabs>
        <w:autoSpaceDE w:val="0"/>
        <w:autoSpaceDN w:val="0"/>
        <w:adjustRightInd w:val="0"/>
        <w:jc w:val="both"/>
        <w:rPr>
          <w:rFonts w:ascii="Times New Roman" w:hAnsi="Times New Roman" w:cs="Times New Roman"/>
          <w:b/>
          <w:color w:val="000000" w:themeColor="text1"/>
          <w:lang w:val="vi-VN"/>
        </w:rPr>
      </w:pPr>
    </w:p>
    <w:p w:rsidR="0060299B" w:rsidRPr="00FB4B52" w:rsidRDefault="0060299B" w:rsidP="00A9259D">
      <w:pPr>
        <w:autoSpaceDE w:val="0"/>
        <w:autoSpaceDN w:val="0"/>
        <w:adjustRightInd w:val="0"/>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 xml:space="preserve">1.3. Thuế đối kháng </w:t>
      </w:r>
    </w:p>
    <w:p w:rsidR="0060299B" w:rsidRPr="00FB4B52" w:rsidRDefault="0060299B" w:rsidP="00A9259D">
      <w:pPr>
        <w:autoSpaceDE w:val="0"/>
        <w:autoSpaceDN w:val="0"/>
        <w:adjustRightInd w:val="0"/>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1.3.1 Khái niệm</w:t>
      </w:r>
    </w:p>
    <w:p w:rsidR="0060299B" w:rsidRPr="00FB4B52" w:rsidRDefault="0060299B" w:rsidP="00A9259D">
      <w:pPr>
        <w:pStyle w:val="Pa0"/>
        <w:spacing w:line="240" w:lineRule="auto"/>
        <w:jc w:val="both"/>
        <w:rPr>
          <w:rStyle w:val="A2"/>
          <w:rFonts w:ascii="Times New Roman" w:hAnsi="Times New Roman" w:cs="Times New Roman"/>
          <w:bCs/>
          <w:iCs/>
          <w:color w:val="000000" w:themeColor="text1"/>
          <w:sz w:val="24"/>
          <w:szCs w:val="24"/>
          <w:lang w:val="vi-VN"/>
        </w:rPr>
      </w:pPr>
      <w:r w:rsidRPr="00FB4B52">
        <w:rPr>
          <w:rStyle w:val="A2"/>
          <w:rFonts w:ascii="Times New Roman" w:hAnsi="Times New Roman" w:cs="Times New Roman"/>
          <w:color w:val="000000" w:themeColor="text1"/>
          <w:sz w:val="24"/>
          <w:szCs w:val="24"/>
          <w:lang w:val="vi-VN"/>
        </w:rPr>
        <w:t xml:space="preserve">Thuế chống trợ cấp (còn gọi là thuế đối kháng) là </w:t>
      </w:r>
      <w:r w:rsidRPr="00FB4B52">
        <w:rPr>
          <w:rStyle w:val="A2"/>
          <w:rFonts w:ascii="Times New Roman" w:hAnsi="Times New Roman" w:cs="Times New Roman"/>
          <w:bCs/>
          <w:iCs/>
          <w:color w:val="000000" w:themeColor="text1"/>
          <w:sz w:val="24"/>
          <w:szCs w:val="24"/>
          <w:lang w:val="vi-VN"/>
        </w:rPr>
        <w:t>khoản thuế</w:t>
      </w:r>
      <w:r w:rsidRPr="00FB4B52">
        <w:rPr>
          <w:rStyle w:val="A2"/>
          <w:rFonts w:ascii="Times New Roman" w:hAnsi="Times New Roman" w:cs="Times New Roman"/>
          <w:bCs/>
          <w:iCs/>
          <w:color w:val="000000" w:themeColor="text1"/>
          <w:sz w:val="24"/>
          <w:szCs w:val="24"/>
          <w:lang w:val="vi-VN" w:eastAsia="ja-JP"/>
        </w:rPr>
        <w:t xml:space="preserve"> nhập khẩu</w:t>
      </w:r>
      <w:r w:rsidRPr="00FB4B52">
        <w:rPr>
          <w:rStyle w:val="A2"/>
          <w:rFonts w:ascii="Times New Roman" w:hAnsi="Times New Roman" w:cs="Times New Roman"/>
          <w:bCs/>
          <w:iCs/>
          <w:color w:val="000000" w:themeColor="text1"/>
          <w:sz w:val="24"/>
          <w:szCs w:val="24"/>
          <w:lang w:val="vi-VN"/>
        </w:rPr>
        <w:t xml:space="preserve"> bổ sung </w:t>
      </w:r>
      <w:r w:rsidRPr="00FB4B52">
        <w:rPr>
          <w:rStyle w:val="A2"/>
          <w:rFonts w:ascii="Times New Roman" w:hAnsi="Times New Roman" w:cs="Times New Roman"/>
          <w:color w:val="000000" w:themeColor="text1"/>
          <w:sz w:val="24"/>
          <w:szCs w:val="24"/>
          <w:lang w:val="vi-VN"/>
        </w:rPr>
        <w:t xml:space="preserve">(ngoài thuế nhập khẩu thông thường) </w:t>
      </w:r>
      <w:r w:rsidRPr="00FB4B52">
        <w:rPr>
          <w:rStyle w:val="A2"/>
          <w:rFonts w:ascii="Times New Roman" w:hAnsi="Times New Roman" w:cs="Times New Roman"/>
          <w:bCs/>
          <w:iCs/>
          <w:color w:val="000000" w:themeColor="text1"/>
          <w:sz w:val="24"/>
          <w:szCs w:val="24"/>
          <w:lang w:val="vi-VN"/>
        </w:rPr>
        <w:t>đánh vào sản phẩm</w:t>
      </w:r>
      <w:r w:rsidRPr="00FB4B52">
        <w:rPr>
          <w:rStyle w:val="A2"/>
          <w:rFonts w:ascii="Times New Roman" w:hAnsi="Times New Roman" w:cs="Times New Roman"/>
          <w:bCs/>
          <w:iCs/>
          <w:color w:val="000000" w:themeColor="text1"/>
          <w:sz w:val="24"/>
          <w:szCs w:val="24"/>
          <w:lang w:val="vi-VN" w:eastAsia="ja-JP"/>
        </w:rPr>
        <w:t xml:space="preserve"> nhập khẩu từ</w:t>
      </w:r>
      <w:r w:rsidRPr="00FB4B52">
        <w:rPr>
          <w:rStyle w:val="A2"/>
          <w:rFonts w:ascii="Times New Roman" w:hAnsi="Times New Roman" w:cs="Times New Roman"/>
          <w:bCs/>
          <w:iCs/>
          <w:color w:val="000000" w:themeColor="text1"/>
          <w:sz w:val="24"/>
          <w:szCs w:val="24"/>
          <w:lang w:val="vi-VN"/>
        </w:rPr>
        <w:t xml:space="preserve"> nước ngoài vào nước nhập khẩu</w:t>
      </w:r>
      <w:r w:rsidRPr="00FB4B52">
        <w:rPr>
          <w:rStyle w:val="A2"/>
          <w:rFonts w:ascii="Times New Roman" w:hAnsi="Times New Roman" w:cs="Times New Roman"/>
          <w:bCs/>
          <w:iCs/>
          <w:color w:val="000000" w:themeColor="text1"/>
          <w:sz w:val="24"/>
          <w:szCs w:val="24"/>
          <w:lang w:val="vi-VN" w:eastAsia="ja-JP"/>
        </w:rPr>
        <w:t xml:space="preserve"> khi bị kết luận </w:t>
      </w:r>
      <w:r w:rsidRPr="00FB4B52">
        <w:rPr>
          <w:rStyle w:val="A2"/>
          <w:rFonts w:ascii="Times New Roman" w:hAnsi="Times New Roman" w:cs="Times New Roman"/>
          <w:bCs/>
          <w:iCs/>
          <w:color w:val="000000" w:themeColor="text1"/>
          <w:sz w:val="24"/>
          <w:szCs w:val="24"/>
          <w:lang w:val="vi-VN"/>
        </w:rPr>
        <w:t>được trợ cấp</w:t>
      </w:r>
      <w:r w:rsidRPr="00FB4B52">
        <w:rPr>
          <w:rStyle w:val="A2"/>
          <w:rFonts w:ascii="Times New Roman" w:hAnsi="Times New Roman" w:cs="Times New Roman"/>
          <w:bCs/>
          <w:iCs/>
          <w:color w:val="000000" w:themeColor="text1"/>
          <w:sz w:val="24"/>
          <w:szCs w:val="24"/>
          <w:lang w:val="vi-VN" w:eastAsia="ja-JP"/>
        </w:rPr>
        <w:t xml:space="preserve"> của chính phủ nước ngoài (vượt quá biên độ tối thiểu cho phép)</w:t>
      </w:r>
      <w:r w:rsidRPr="00FB4B52">
        <w:rPr>
          <w:rStyle w:val="A2"/>
          <w:rFonts w:ascii="Times New Roman" w:hAnsi="Times New Roman" w:cs="Times New Roman"/>
          <w:bCs/>
          <w:iCs/>
          <w:color w:val="000000" w:themeColor="text1"/>
          <w:sz w:val="24"/>
          <w:szCs w:val="24"/>
          <w:lang w:val="vi-VN"/>
        </w:rPr>
        <w:t>.</w:t>
      </w:r>
    </w:p>
    <w:p w:rsidR="0060299B" w:rsidRPr="00FB4B52" w:rsidRDefault="0060299B" w:rsidP="00A9259D">
      <w:pPr>
        <w:pStyle w:val="Pa0"/>
        <w:spacing w:line="240" w:lineRule="auto"/>
        <w:jc w:val="both"/>
        <w:rPr>
          <w:rFonts w:ascii="Times New Roman" w:hAnsi="Times New Roman"/>
          <w:color w:val="000000" w:themeColor="text1"/>
          <w:lang w:val="vi-VN"/>
        </w:rPr>
      </w:pPr>
      <w:r w:rsidRPr="00FB4B52">
        <w:rPr>
          <w:rStyle w:val="A1"/>
          <w:rFonts w:ascii="Times New Roman" w:hAnsi="Times New Roman" w:cs="Times New Roman"/>
          <w:color w:val="000000" w:themeColor="text1"/>
          <w:sz w:val="24"/>
          <w:szCs w:val="24"/>
          <w:lang w:val="vi-VN"/>
        </w:rPr>
        <w:t xml:space="preserve">1.3.2 Điều kiện áp dụng </w:t>
      </w:r>
    </w:p>
    <w:p w:rsidR="0060299B" w:rsidRPr="00FB4B52" w:rsidRDefault="0060299B" w:rsidP="00A9259D">
      <w:pPr>
        <w:pStyle w:val="Pa0"/>
        <w:spacing w:line="240" w:lineRule="auto"/>
        <w:jc w:val="both"/>
        <w:rPr>
          <w:rFonts w:ascii="Times New Roman" w:hAnsi="Times New Roman"/>
          <w:color w:val="000000" w:themeColor="text1"/>
          <w:lang w:val="vi-VN"/>
        </w:rPr>
      </w:pPr>
      <w:r w:rsidRPr="00FB4B52">
        <w:rPr>
          <w:rStyle w:val="A2"/>
          <w:rFonts w:ascii="Times New Roman" w:hAnsi="Times New Roman" w:cs="Times New Roman"/>
          <w:color w:val="000000" w:themeColor="text1"/>
          <w:sz w:val="24"/>
          <w:szCs w:val="24"/>
          <w:lang w:val="vi-VN"/>
        </w:rPr>
        <w:t xml:space="preserve">(i) Hàng hoá nhập khẩu được </w:t>
      </w:r>
      <w:r w:rsidRPr="00FB4B52">
        <w:rPr>
          <w:rStyle w:val="A2"/>
          <w:rFonts w:ascii="Times New Roman" w:hAnsi="Times New Roman" w:cs="Times New Roman"/>
          <w:bCs/>
          <w:iCs/>
          <w:color w:val="000000" w:themeColor="text1"/>
          <w:sz w:val="24"/>
          <w:szCs w:val="24"/>
          <w:lang w:val="vi-VN"/>
        </w:rPr>
        <w:t xml:space="preserve">trợ cấp </w:t>
      </w:r>
      <w:r w:rsidRPr="00FB4B52">
        <w:rPr>
          <w:rStyle w:val="A2"/>
          <w:rFonts w:ascii="Times New Roman" w:hAnsi="Times New Roman" w:cs="Times New Roman"/>
          <w:color w:val="000000" w:themeColor="text1"/>
          <w:sz w:val="24"/>
          <w:szCs w:val="24"/>
          <w:lang w:val="vi-VN"/>
        </w:rPr>
        <w:t xml:space="preserve">(với biên độ trợ cấp - </w:t>
      </w:r>
      <w:r w:rsidRPr="00FB4B52">
        <w:rPr>
          <w:rStyle w:val="A2"/>
          <w:rFonts w:ascii="Times New Roman" w:hAnsi="Times New Roman" w:cs="Times New Roman"/>
          <w:iCs/>
          <w:color w:val="000000" w:themeColor="text1"/>
          <w:sz w:val="24"/>
          <w:szCs w:val="24"/>
          <w:lang w:val="vi-VN"/>
        </w:rPr>
        <w:t xml:space="preserve">tức là trị giá phần trợ cấp trên trị giá hàng hóa liên quan </w:t>
      </w:r>
      <w:r w:rsidRPr="00FB4B52">
        <w:rPr>
          <w:rStyle w:val="A2"/>
          <w:rFonts w:ascii="Times New Roman" w:hAnsi="Times New Roman" w:cs="Times New Roman"/>
          <w:color w:val="000000" w:themeColor="text1"/>
          <w:sz w:val="24"/>
          <w:szCs w:val="24"/>
          <w:lang w:val="vi-VN"/>
        </w:rPr>
        <w:t>- không thấp hơn 1%);</w:t>
      </w:r>
    </w:p>
    <w:p w:rsidR="0060299B" w:rsidRPr="00FB4B52" w:rsidRDefault="0060299B" w:rsidP="00A9259D">
      <w:pPr>
        <w:pStyle w:val="Pa1"/>
        <w:spacing w:line="240" w:lineRule="auto"/>
        <w:jc w:val="both"/>
        <w:rPr>
          <w:rFonts w:ascii="Times New Roman" w:hAnsi="Times New Roman"/>
          <w:color w:val="000000" w:themeColor="text1"/>
          <w:lang w:val="vi-VN"/>
        </w:rPr>
      </w:pPr>
      <w:r w:rsidRPr="00FB4B52">
        <w:rPr>
          <w:rStyle w:val="A2"/>
          <w:rFonts w:ascii="Times New Roman" w:hAnsi="Times New Roman" w:cs="Times New Roman"/>
          <w:color w:val="000000" w:themeColor="text1"/>
          <w:sz w:val="24"/>
          <w:szCs w:val="24"/>
          <w:lang w:val="vi-VN"/>
        </w:rPr>
        <w:t xml:space="preserve">(ii) Ngành sản xuất sản phẩm tương tự của nước nhập khẩu bị </w:t>
      </w:r>
      <w:r w:rsidRPr="00FB4B52">
        <w:rPr>
          <w:rStyle w:val="A2"/>
          <w:rFonts w:ascii="Times New Roman" w:hAnsi="Times New Roman" w:cs="Times New Roman"/>
          <w:bCs/>
          <w:iCs/>
          <w:color w:val="000000" w:themeColor="text1"/>
          <w:sz w:val="24"/>
          <w:szCs w:val="24"/>
          <w:lang w:val="vi-VN"/>
        </w:rPr>
        <w:t xml:space="preserve">thiệt hại đáng kể </w:t>
      </w:r>
      <w:r w:rsidRPr="00FB4B52">
        <w:rPr>
          <w:rStyle w:val="A2"/>
          <w:rFonts w:ascii="Times New Roman" w:hAnsi="Times New Roman" w:cs="Times New Roman"/>
          <w:color w:val="000000" w:themeColor="text1"/>
          <w:sz w:val="24"/>
          <w:szCs w:val="24"/>
          <w:lang w:val="vi-VN"/>
        </w:rPr>
        <w:t>hoặc bị đe doạ thiệt hại đáng kể hoặc ngăn cản đáng kể sự hình thành của ngành sản xuất trong nước (gọi chung là yếu tố “thiệt hại”);</w:t>
      </w:r>
    </w:p>
    <w:p w:rsidR="0060299B" w:rsidRPr="00FB4B52" w:rsidRDefault="0060299B" w:rsidP="00A9259D">
      <w:pPr>
        <w:pStyle w:val="Pa1"/>
        <w:spacing w:line="240" w:lineRule="auto"/>
        <w:jc w:val="both"/>
        <w:rPr>
          <w:rStyle w:val="A2"/>
          <w:rFonts w:ascii="Times New Roman" w:hAnsi="Times New Roman" w:cs="Times New Roman"/>
          <w:color w:val="000000" w:themeColor="text1"/>
          <w:sz w:val="24"/>
          <w:szCs w:val="24"/>
          <w:lang w:val="vi-VN"/>
        </w:rPr>
      </w:pPr>
      <w:r w:rsidRPr="00FB4B52">
        <w:rPr>
          <w:rStyle w:val="A2"/>
          <w:rFonts w:ascii="Times New Roman" w:hAnsi="Times New Roman" w:cs="Times New Roman"/>
          <w:color w:val="000000" w:themeColor="text1"/>
          <w:sz w:val="24"/>
          <w:szCs w:val="24"/>
          <w:lang w:val="vi-VN"/>
        </w:rPr>
        <w:t xml:space="preserve">(iii) Có mối </w:t>
      </w:r>
      <w:r w:rsidRPr="00FB4B52">
        <w:rPr>
          <w:rStyle w:val="A2"/>
          <w:rFonts w:ascii="Times New Roman" w:hAnsi="Times New Roman" w:cs="Times New Roman"/>
          <w:bCs/>
          <w:iCs/>
          <w:color w:val="000000" w:themeColor="text1"/>
          <w:sz w:val="24"/>
          <w:szCs w:val="24"/>
          <w:lang w:val="vi-VN"/>
        </w:rPr>
        <w:t xml:space="preserve">quan hệ nhân quả </w:t>
      </w:r>
      <w:r w:rsidRPr="00FB4B52">
        <w:rPr>
          <w:rStyle w:val="A2"/>
          <w:rFonts w:ascii="Times New Roman" w:hAnsi="Times New Roman" w:cs="Times New Roman"/>
          <w:color w:val="000000" w:themeColor="text1"/>
          <w:sz w:val="24"/>
          <w:szCs w:val="24"/>
          <w:lang w:val="vi-VN"/>
        </w:rPr>
        <w:t>giữa việc hàng nhập khẩu được trợ cấp và thiệt hại nói trên.</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Như vậy, các vấn đề cụ thể cần xác định là:</w:t>
      </w:r>
    </w:p>
    <w:p w:rsidR="0060299B" w:rsidRPr="00FB4B52" w:rsidRDefault="0060299B" w:rsidP="00A9259D">
      <w:pPr>
        <w:widowControl w:val="0"/>
        <w:suppressAutoHyphens/>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Có hành vi trợ cấp từ phía chính phủ;</w:t>
      </w:r>
    </w:p>
    <w:p w:rsidR="0060299B" w:rsidRPr="00FB4B52" w:rsidRDefault="0060299B" w:rsidP="00A9259D">
      <w:pPr>
        <w:widowControl w:val="0"/>
        <w:suppressAutoHyphens/>
        <w:jc w:val="both"/>
        <w:rPr>
          <w:rStyle w:val="A1"/>
          <w:rFonts w:ascii="Times New Roman" w:hAnsi="Times New Roman" w:cs="Times New Roman"/>
          <w:b w:val="0"/>
          <w:bCs w:val="0"/>
          <w:color w:val="000000" w:themeColor="text1"/>
          <w:sz w:val="24"/>
          <w:szCs w:val="24"/>
          <w:lang w:val="vi-VN"/>
        </w:rPr>
      </w:pPr>
      <w:r w:rsidRPr="00FB4B52">
        <w:rPr>
          <w:rStyle w:val="A1"/>
          <w:rFonts w:ascii="Times New Roman" w:hAnsi="Times New Roman" w:cs="Times New Roman"/>
          <w:b w:val="0"/>
          <w:color w:val="000000" w:themeColor="text1"/>
          <w:sz w:val="24"/>
          <w:szCs w:val="24"/>
          <w:lang w:val="vi-VN"/>
        </w:rPr>
        <w:t>- Có thiệt hại xảy ra đối với ngành sản xuất nội địa nước nhập khẩu;</w:t>
      </w:r>
    </w:p>
    <w:p w:rsidR="0060299B" w:rsidRPr="00FB4B52" w:rsidRDefault="0060299B" w:rsidP="00A9259D">
      <w:pPr>
        <w:widowControl w:val="0"/>
        <w:suppressAutoHyphens/>
        <w:jc w:val="both"/>
        <w:rPr>
          <w:rStyle w:val="A1"/>
          <w:rFonts w:ascii="Times New Roman" w:hAnsi="Times New Roman" w:cs="Times New Roman"/>
          <w:b w:val="0"/>
          <w:bCs w:val="0"/>
          <w:color w:val="000000" w:themeColor="text1"/>
          <w:sz w:val="24"/>
          <w:szCs w:val="24"/>
          <w:lang w:val="vi-VN"/>
        </w:rPr>
      </w:pPr>
      <w:r w:rsidRPr="00FB4B52">
        <w:rPr>
          <w:rStyle w:val="A1"/>
          <w:rFonts w:ascii="Times New Roman" w:hAnsi="Times New Roman" w:cs="Times New Roman"/>
          <w:b w:val="0"/>
          <w:color w:val="000000" w:themeColor="text1"/>
          <w:sz w:val="24"/>
          <w:szCs w:val="24"/>
          <w:lang w:val="vi-VN"/>
        </w:rPr>
        <w:t>- Có mối liên hệ nhân quả giữa hai yếu tố trên.</w:t>
      </w:r>
    </w:p>
    <w:p w:rsidR="0060299B" w:rsidRPr="00FB4B52" w:rsidRDefault="0060299B" w:rsidP="00A9259D">
      <w:pPr>
        <w:jc w:val="both"/>
        <w:rPr>
          <w:rStyle w:val="A1"/>
          <w:rFonts w:ascii="Times New Roman" w:hAnsi="Times New Roman" w:cs="Times New Roman"/>
          <w:b w:val="0"/>
          <w:bCs w:val="0"/>
          <w:color w:val="000000" w:themeColor="text1"/>
          <w:sz w:val="24"/>
          <w:szCs w:val="24"/>
          <w:lang w:val="vi-VN"/>
        </w:rPr>
      </w:pPr>
      <w:r w:rsidRPr="00FB4B52">
        <w:rPr>
          <w:rStyle w:val="A1"/>
          <w:rFonts w:ascii="Times New Roman" w:hAnsi="Times New Roman" w:cs="Times New Roman"/>
          <w:b w:val="0"/>
          <w:color w:val="000000" w:themeColor="text1"/>
          <w:sz w:val="24"/>
          <w:szCs w:val="24"/>
          <w:lang w:val="vi-VN"/>
        </w:rPr>
        <w:t>Ngoài ra, để đơn yêu cầu điều tra được chấp nhận, cần đảm bảo các yếu tố sau:</w:t>
      </w:r>
    </w:p>
    <w:p w:rsidR="0060299B" w:rsidRPr="00FB4B52" w:rsidRDefault="0060299B" w:rsidP="00A9259D">
      <w:pPr>
        <w:widowControl w:val="0"/>
        <w:suppressAutoHyphens/>
        <w:jc w:val="both"/>
        <w:rPr>
          <w:rStyle w:val="A1"/>
          <w:rFonts w:ascii="Times New Roman" w:hAnsi="Times New Roman" w:cs="Times New Roman"/>
          <w:b w:val="0"/>
          <w:bCs w:val="0"/>
          <w:color w:val="000000" w:themeColor="text1"/>
          <w:sz w:val="24"/>
          <w:szCs w:val="24"/>
          <w:lang w:val="vi-VN"/>
        </w:rPr>
      </w:pPr>
      <w:r w:rsidRPr="00FB4B52">
        <w:rPr>
          <w:rStyle w:val="A1"/>
          <w:rFonts w:ascii="Times New Roman" w:hAnsi="Times New Roman" w:cs="Times New Roman"/>
          <w:b w:val="0"/>
          <w:color w:val="000000" w:themeColor="text1"/>
          <w:sz w:val="24"/>
          <w:szCs w:val="24"/>
          <w:lang w:val="vi-VN"/>
        </w:rPr>
        <w:t>- Đảm bảo các điều kiện đối với chủ thể khởi kiện;</w:t>
      </w:r>
    </w:p>
    <w:p w:rsidR="0060299B" w:rsidRPr="00FB4B52" w:rsidRDefault="0060299B" w:rsidP="00A9259D">
      <w:pPr>
        <w:widowControl w:val="0"/>
        <w:suppressAutoHyphens/>
        <w:jc w:val="both"/>
        <w:rPr>
          <w:rStyle w:val="A1"/>
          <w:rFonts w:ascii="Times New Roman" w:hAnsi="Times New Roman" w:cs="Times New Roman"/>
          <w:b w:val="0"/>
          <w:color w:val="000000" w:themeColor="text1"/>
          <w:sz w:val="24"/>
          <w:szCs w:val="24"/>
          <w:lang w:val="vi-VN"/>
        </w:rPr>
      </w:pPr>
      <w:r w:rsidRPr="00FB4B52">
        <w:rPr>
          <w:rStyle w:val="A1"/>
          <w:rFonts w:ascii="Times New Roman" w:hAnsi="Times New Roman" w:cs="Times New Roman"/>
          <w:b w:val="0"/>
          <w:color w:val="000000" w:themeColor="text1"/>
          <w:sz w:val="24"/>
          <w:szCs w:val="24"/>
          <w:lang w:val="vi-VN"/>
        </w:rPr>
        <w:t>- Đảm bảo các yêu cầu đối với đơn kiện.</w:t>
      </w:r>
    </w:p>
    <w:p w:rsidR="0060299B" w:rsidRPr="00FB4B52" w:rsidRDefault="0060299B" w:rsidP="00A9259D">
      <w:pPr>
        <w:widowControl w:val="0"/>
        <w:suppressAutoHyphens/>
        <w:jc w:val="both"/>
        <w:rPr>
          <w:rStyle w:val="A1"/>
          <w:rFonts w:ascii="Times New Roman" w:hAnsi="Times New Roman" w:cs="Times New Roman"/>
          <w:b w:val="0"/>
          <w:bCs w:val="0"/>
          <w:color w:val="000000" w:themeColor="text1"/>
          <w:sz w:val="24"/>
          <w:szCs w:val="24"/>
          <w:lang w:val="vi-VN"/>
        </w:rPr>
      </w:pP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b/>
          <w:color w:val="000000" w:themeColor="text1"/>
          <w:lang w:val="vi-VN"/>
        </w:rPr>
        <w:t>1.4 Quy trình,</w:t>
      </w:r>
      <w:r w:rsidRPr="00FB4B52">
        <w:rPr>
          <w:rFonts w:ascii="Times New Roman" w:hAnsi="Times New Roman" w:cs="Times New Roman"/>
          <w:b/>
          <w:color w:val="000000" w:themeColor="text1"/>
          <w:lang w:val="vi-VN" w:eastAsia="ja-JP"/>
        </w:rPr>
        <w:t xml:space="preserve"> thủ tục của </w:t>
      </w:r>
      <w:r w:rsidRPr="00FB4B52">
        <w:rPr>
          <w:rStyle w:val="A1"/>
          <w:rFonts w:ascii="Times New Roman" w:hAnsi="Times New Roman" w:cs="Times New Roman"/>
          <w:color w:val="000000" w:themeColor="text1"/>
          <w:sz w:val="24"/>
          <w:szCs w:val="24"/>
          <w:lang w:val="vi-VN"/>
        </w:rPr>
        <w:t>một vụ kiện đối kháng hàng nhập khẩu</w:t>
      </w:r>
    </w:p>
    <w:p w:rsidR="0060299B" w:rsidRPr="00FB4B52" w:rsidRDefault="0060299B" w:rsidP="00A9259D">
      <w:pPr>
        <w:pStyle w:val="Pa0"/>
        <w:spacing w:line="240" w:lineRule="auto"/>
        <w:jc w:val="both"/>
        <w:rPr>
          <w:rStyle w:val="apple-converted-space"/>
          <w:rFonts w:ascii="Times New Roman" w:hAnsi="Times New Roman"/>
          <w:color w:val="000000" w:themeColor="text1"/>
          <w:shd w:val="clear" w:color="auto" w:fill="FFFFFF"/>
          <w:lang w:val="vi-VN"/>
        </w:rPr>
      </w:pPr>
      <w:r w:rsidRPr="00FB4B52">
        <w:rPr>
          <w:rFonts w:ascii="Times New Roman" w:hAnsi="Times New Roman"/>
          <w:color w:val="000000" w:themeColor="text1"/>
          <w:shd w:val="clear" w:color="auto" w:fill="FFFFFF"/>
          <w:lang w:val="vi-VN"/>
        </w:rPr>
        <w:t>Đây thực chất là một quy trình</w:t>
      </w:r>
      <w:r w:rsidRPr="00FB4B52">
        <w:rPr>
          <w:rStyle w:val="apple-converted-space"/>
          <w:rFonts w:ascii="Times New Roman" w:hAnsi="Times New Roman"/>
          <w:color w:val="000000" w:themeColor="text1"/>
          <w:shd w:val="clear" w:color="auto" w:fill="FFFFFF"/>
          <w:lang w:val="vi-VN"/>
        </w:rPr>
        <w:t> </w:t>
      </w:r>
      <w:r w:rsidRPr="00FB4B52">
        <w:rPr>
          <w:rStyle w:val="Emphasis"/>
          <w:rFonts w:ascii="Times New Roman" w:hAnsi="Times New Roman"/>
          <w:b/>
          <w:bCs/>
          <w:color w:val="000000" w:themeColor="text1"/>
          <w:bdr w:val="none" w:sz="0" w:space="0" w:color="auto" w:frame="1"/>
          <w:shd w:val="clear" w:color="auto" w:fill="FFFFFF"/>
          <w:lang w:val="vi-VN"/>
        </w:rPr>
        <w:t>Kiện - Điều tra - Kết luận - Áp dụng biện pháp đối kháng</w:t>
      </w:r>
      <w:r w:rsidRPr="00FB4B52">
        <w:rPr>
          <w:rStyle w:val="apple-converted-space"/>
          <w:rFonts w:ascii="Times New Roman" w:hAnsi="Times New Roman"/>
          <w:color w:val="000000" w:themeColor="text1"/>
          <w:shd w:val="clear" w:color="auto" w:fill="FFFFFF"/>
          <w:lang w:val="vi-VN"/>
        </w:rPr>
        <w:t> </w:t>
      </w:r>
      <w:r w:rsidRPr="00FB4B52">
        <w:rPr>
          <w:rFonts w:ascii="Times New Roman" w:hAnsi="Times New Roman"/>
          <w:color w:val="000000" w:themeColor="text1"/>
          <w:shd w:val="clear" w:color="auto" w:fill="FFFFFF"/>
          <w:lang w:val="vi-VN"/>
        </w:rPr>
        <w:t>mà nước nhập khẩu tiến hành đối với một loại hàng hoá nhập khẩu từ một nước nhất định khi có những nghi ngờ rằng</w:t>
      </w:r>
      <w:r w:rsidRPr="00FB4B52">
        <w:rPr>
          <w:rStyle w:val="apple-converted-space"/>
          <w:rFonts w:ascii="Times New Roman" w:hAnsi="Times New Roman"/>
          <w:color w:val="000000" w:themeColor="text1"/>
          <w:shd w:val="clear" w:color="auto" w:fill="FFFFFF"/>
          <w:lang w:val="vi-VN"/>
        </w:rPr>
        <w:t> </w:t>
      </w:r>
      <w:r w:rsidRPr="00FB4B52">
        <w:rPr>
          <w:rStyle w:val="Emphasis"/>
          <w:rFonts w:ascii="Times New Roman" w:hAnsi="Times New Roman"/>
          <w:color w:val="000000" w:themeColor="text1"/>
          <w:u w:val="single"/>
          <w:bdr w:val="none" w:sz="0" w:space="0" w:color="auto" w:frame="1"/>
          <w:shd w:val="clear" w:color="auto" w:fill="FFFFFF"/>
          <w:lang w:val="vi-VN"/>
        </w:rPr>
        <w:t xml:space="preserve">hàng hoá được trợ cấp </w:t>
      </w:r>
      <w:r w:rsidRPr="00FB4B52">
        <w:rPr>
          <w:rFonts w:ascii="Times New Roman" w:hAnsi="Times New Roman"/>
          <w:color w:val="000000" w:themeColor="text1"/>
          <w:shd w:val="clear" w:color="auto" w:fill="FFFFFF"/>
          <w:lang w:val="vi-VN"/>
        </w:rPr>
        <w:t>và</w:t>
      </w:r>
      <w:r w:rsidRPr="00FB4B52">
        <w:rPr>
          <w:rStyle w:val="apple-converted-space"/>
          <w:rFonts w:ascii="Times New Roman" w:hAnsi="Times New Roman"/>
          <w:color w:val="000000" w:themeColor="text1"/>
          <w:shd w:val="clear" w:color="auto" w:fill="FFFFFF"/>
          <w:lang w:val="vi-VN"/>
        </w:rPr>
        <w:t> </w:t>
      </w:r>
      <w:r w:rsidRPr="00FB4B52">
        <w:rPr>
          <w:rStyle w:val="Emphasis"/>
          <w:rFonts w:ascii="Times New Roman" w:hAnsi="Times New Roman"/>
          <w:color w:val="000000" w:themeColor="text1"/>
          <w:u w:val="single"/>
          <w:bdr w:val="none" w:sz="0" w:space="0" w:color="auto" w:frame="1"/>
          <w:shd w:val="clear" w:color="auto" w:fill="FFFFFF"/>
          <w:lang w:val="vi-VN"/>
        </w:rPr>
        <w:t>gây thiệt hại đáng kể</w:t>
      </w:r>
      <w:r w:rsidRPr="00FB4B52">
        <w:rPr>
          <w:rStyle w:val="apple-converted-space"/>
          <w:rFonts w:ascii="Times New Roman" w:hAnsi="Times New Roman"/>
          <w:color w:val="000000" w:themeColor="text1"/>
          <w:shd w:val="clear" w:color="auto" w:fill="FFFFFF"/>
          <w:lang w:val="vi-VN"/>
        </w:rPr>
        <w:t> </w:t>
      </w:r>
      <w:r w:rsidRPr="00FB4B52">
        <w:rPr>
          <w:rFonts w:ascii="Times New Roman" w:hAnsi="Times New Roman"/>
          <w:color w:val="000000" w:themeColor="text1"/>
          <w:shd w:val="clear" w:color="auto" w:fill="FFFFFF"/>
          <w:lang w:val="vi-VN"/>
        </w:rPr>
        <w:t>cho ngành sản xuất sản phẩm tương tự của nước nhập khẩu.</w:t>
      </w:r>
      <w:r w:rsidRPr="00FB4B52">
        <w:rPr>
          <w:rFonts w:ascii="Times New Roman" w:hAnsi="Times New Roman"/>
          <w:color w:val="000000" w:themeColor="text1"/>
          <w:shd w:val="clear" w:color="auto" w:fill="FFFFFF"/>
          <w:lang w:val="vi-VN"/>
        </w:rPr>
        <w:tab/>
      </w:r>
      <w:r w:rsidRPr="00FB4B52">
        <w:rPr>
          <w:rFonts w:ascii="Times New Roman" w:hAnsi="Times New Roman"/>
          <w:color w:val="000000" w:themeColor="text1"/>
          <w:lang w:val="vi-VN"/>
        </w:rPr>
        <w:br/>
      </w:r>
      <w:r w:rsidRPr="00FB4B52">
        <w:rPr>
          <w:rFonts w:ascii="Times New Roman" w:hAnsi="Times New Roman"/>
          <w:color w:val="000000" w:themeColor="text1"/>
          <w:shd w:val="clear" w:color="auto" w:fill="FFFFFF"/>
          <w:lang w:val="vi-VN"/>
        </w:rPr>
        <w:t>Mặc dù thường được gọi là “vụ kiện” (theo cách gọi ở Việt Nam), đây</w:t>
      </w:r>
      <w:r w:rsidRPr="00FB4B52">
        <w:rPr>
          <w:rStyle w:val="apple-converted-space"/>
          <w:rFonts w:ascii="Times New Roman" w:hAnsi="Times New Roman"/>
          <w:color w:val="000000" w:themeColor="text1"/>
          <w:shd w:val="clear" w:color="auto" w:fill="FFFFFF"/>
          <w:lang w:val="vi-VN"/>
        </w:rPr>
        <w:t> </w:t>
      </w:r>
      <w:r w:rsidRPr="00FB4B52">
        <w:rPr>
          <w:rStyle w:val="Emphasis"/>
          <w:rFonts w:ascii="Times New Roman" w:hAnsi="Times New Roman"/>
          <w:b/>
          <w:bCs/>
          <w:color w:val="000000" w:themeColor="text1"/>
          <w:bdr w:val="none" w:sz="0" w:space="0" w:color="auto" w:frame="1"/>
          <w:shd w:val="clear" w:color="auto" w:fill="FFFFFF"/>
          <w:lang w:val="vi-VN"/>
        </w:rPr>
        <w:t>không phải thủ tục tố tụng tại Toà án</w:t>
      </w:r>
      <w:r w:rsidRPr="00FB4B52">
        <w:rPr>
          <w:rStyle w:val="apple-converted-space"/>
          <w:rFonts w:ascii="Times New Roman" w:hAnsi="Times New Roman"/>
          <w:color w:val="000000" w:themeColor="text1"/>
          <w:shd w:val="clear" w:color="auto" w:fill="FFFFFF"/>
          <w:lang w:val="vi-VN"/>
        </w:rPr>
        <w:t> </w:t>
      </w:r>
      <w:r w:rsidRPr="00FB4B52">
        <w:rPr>
          <w:rFonts w:ascii="Times New Roman" w:hAnsi="Times New Roman"/>
          <w:color w:val="000000" w:themeColor="text1"/>
          <w:shd w:val="clear" w:color="auto" w:fill="FFFFFF"/>
          <w:lang w:val="vi-VN"/>
        </w:rPr>
        <w:t>mà là một</w:t>
      </w:r>
      <w:r w:rsidRPr="00FB4B52">
        <w:rPr>
          <w:rStyle w:val="apple-converted-space"/>
          <w:rFonts w:ascii="Times New Roman" w:hAnsi="Times New Roman"/>
          <w:color w:val="000000" w:themeColor="text1"/>
          <w:shd w:val="clear" w:color="auto" w:fill="FFFFFF"/>
          <w:lang w:val="vi-VN"/>
        </w:rPr>
        <w:t> </w:t>
      </w:r>
      <w:r w:rsidRPr="00FB4B52">
        <w:rPr>
          <w:rStyle w:val="Emphasis"/>
          <w:rFonts w:ascii="Times New Roman" w:hAnsi="Times New Roman"/>
          <w:b/>
          <w:bCs/>
          <w:color w:val="000000" w:themeColor="text1"/>
          <w:bdr w:val="none" w:sz="0" w:space="0" w:color="auto" w:frame="1"/>
          <w:shd w:val="clear" w:color="auto" w:fill="FFFFFF"/>
          <w:lang w:val="vi-VN"/>
        </w:rPr>
        <w:t>thủ tục hành chính</w:t>
      </w:r>
      <w:r w:rsidRPr="00FB4B52">
        <w:rPr>
          <w:rStyle w:val="apple-converted-space"/>
          <w:rFonts w:ascii="Times New Roman" w:hAnsi="Times New Roman"/>
          <w:color w:val="000000" w:themeColor="text1"/>
          <w:shd w:val="clear" w:color="auto" w:fill="FFFFFF"/>
          <w:lang w:val="vi-VN"/>
        </w:rPr>
        <w:t> </w:t>
      </w:r>
      <w:r w:rsidRPr="00FB4B52">
        <w:rPr>
          <w:rFonts w:ascii="Times New Roman" w:hAnsi="Times New Roman"/>
          <w:color w:val="000000" w:themeColor="text1"/>
          <w:shd w:val="clear" w:color="auto" w:fill="FFFFFF"/>
          <w:lang w:val="vi-VN"/>
        </w:rPr>
        <w:t>và do cơ quan hành chính nước nhập khẩu thực hiện.</w:t>
      </w:r>
    </w:p>
    <w:p w:rsidR="0060299B" w:rsidRPr="00FB4B52" w:rsidRDefault="0060299B" w:rsidP="00A9259D">
      <w:pPr>
        <w:pStyle w:val="Pa0"/>
        <w:spacing w:line="240" w:lineRule="auto"/>
        <w:jc w:val="both"/>
        <w:rPr>
          <w:rStyle w:val="apple-converted-space"/>
          <w:rFonts w:ascii="Times New Roman" w:hAnsi="Times New Roman"/>
          <w:color w:val="000000" w:themeColor="text1"/>
          <w:shd w:val="clear" w:color="auto" w:fill="FFFFFF"/>
          <w:lang w:val="vi-VN"/>
        </w:rPr>
      </w:pPr>
    </w:p>
    <w:p w:rsidR="0060299B" w:rsidRPr="00FB4B52" w:rsidRDefault="0060299B" w:rsidP="00A9259D">
      <w:pPr>
        <w:pStyle w:val="Pa0"/>
        <w:numPr>
          <w:ilvl w:val="0"/>
          <w:numId w:val="19"/>
        </w:numPr>
        <w:spacing w:line="240" w:lineRule="auto"/>
        <w:ind w:left="426"/>
        <w:jc w:val="both"/>
        <w:rPr>
          <w:rStyle w:val="A2"/>
          <w:rFonts w:ascii="Times New Roman" w:hAnsi="Times New Roman" w:cs="Times New Roman"/>
          <w:b/>
          <w:bCs/>
          <w:color w:val="000000" w:themeColor="text1"/>
          <w:sz w:val="24"/>
          <w:szCs w:val="24"/>
          <w:lang w:val="vi-VN"/>
        </w:rPr>
      </w:pPr>
      <w:r w:rsidRPr="00FB4B52">
        <w:rPr>
          <w:rStyle w:val="A2"/>
          <w:rFonts w:ascii="Times New Roman" w:hAnsi="Times New Roman" w:cs="Times New Roman"/>
          <w:b/>
          <w:bCs/>
          <w:color w:val="000000" w:themeColor="text1"/>
          <w:sz w:val="24"/>
          <w:szCs w:val="24"/>
          <w:lang w:val="vi-VN"/>
        </w:rPr>
        <w:t>Các bước trong thủ tục điều tra áp dụng thuế đối kháng</w:t>
      </w:r>
    </w:p>
    <w:p w:rsidR="0060299B" w:rsidRPr="00FB4B52" w:rsidRDefault="0060299B" w:rsidP="00A9259D">
      <w:pPr>
        <w:pStyle w:val="Pa0"/>
        <w:spacing w:line="240" w:lineRule="auto"/>
        <w:jc w:val="both"/>
        <w:rPr>
          <w:rFonts w:ascii="Times New Roman" w:hAnsi="Times New Roman"/>
          <w:color w:val="000000" w:themeColor="text1"/>
          <w:lang w:val="vi-VN"/>
        </w:rPr>
      </w:pPr>
      <w:r w:rsidRPr="00FB4B52">
        <w:rPr>
          <w:rStyle w:val="A2"/>
          <w:rFonts w:ascii="Times New Roman" w:hAnsi="Times New Roman" w:cs="Times New Roman"/>
          <w:b/>
          <w:bCs/>
          <w:color w:val="000000" w:themeColor="text1"/>
          <w:sz w:val="24"/>
          <w:szCs w:val="24"/>
          <w:lang w:val="vi-VN"/>
        </w:rPr>
        <w:t xml:space="preserve">Bước 1: </w:t>
      </w:r>
      <w:r w:rsidRPr="00FB4B52">
        <w:rPr>
          <w:rStyle w:val="A2"/>
          <w:rFonts w:ascii="Times New Roman" w:hAnsi="Times New Roman" w:cs="Times New Roman"/>
          <w:color w:val="000000" w:themeColor="text1"/>
          <w:sz w:val="24"/>
          <w:szCs w:val="24"/>
          <w:lang w:val="vi-VN"/>
        </w:rPr>
        <w:t xml:space="preserve">Ngành sản xuất nội địa nước nhập khẩu nộp đơn kiện (kèm theo chứng cứ ban đầu); (bài kiểm tra 50/25 về tính đại diện ngành sản xuất trong nước)  </w:t>
      </w:r>
    </w:p>
    <w:p w:rsidR="0060299B" w:rsidRPr="00FB4B52" w:rsidRDefault="0060299B" w:rsidP="00A9259D">
      <w:pPr>
        <w:pStyle w:val="Pa1"/>
        <w:spacing w:line="240" w:lineRule="auto"/>
        <w:jc w:val="both"/>
        <w:rPr>
          <w:rFonts w:ascii="Times New Roman" w:hAnsi="Times New Roman"/>
          <w:color w:val="000000" w:themeColor="text1"/>
          <w:lang w:val="vi-VN"/>
        </w:rPr>
      </w:pPr>
      <w:r w:rsidRPr="00FB4B52">
        <w:rPr>
          <w:rStyle w:val="A2"/>
          <w:rFonts w:ascii="Times New Roman" w:hAnsi="Times New Roman" w:cs="Times New Roman"/>
          <w:b/>
          <w:bCs/>
          <w:color w:val="000000" w:themeColor="text1"/>
          <w:sz w:val="24"/>
          <w:szCs w:val="24"/>
          <w:lang w:val="vi-VN"/>
        </w:rPr>
        <w:t xml:space="preserve">Bước 2: </w:t>
      </w:r>
      <w:r w:rsidRPr="00FB4B52">
        <w:rPr>
          <w:rStyle w:val="A2"/>
          <w:rFonts w:ascii="Times New Roman" w:hAnsi="Times New Roman" w:cs="Times New Roman"/>
          <w:color w:val="000000" w:themeColor="text1"/>
          <w:sz w:val="24"/>
          <w:szCs w:val="24"/>
          <w:lang w:val="vi-VN"/>
        </w:rPr>
        <w:t>Cơ quan có thẩm quyền ra quyết định khởi xướng điều tra (hoặc từ chối đơn kiện, không điều tra);</w:t>
      </w:r>
    </w:p>
    <w:p w:rsidR="0060299B" w:rsidRPr="00FB4B52" w:rsidRDefault="0060299B" w:rsidP="00A9259D">
      <w:pPr>
        <w:pStyle w:val="Pa1"/>
        <w:spacing w:line="240" w:lineRule="auto"/>
        <w:jc w:val="both"/>
        <w:rPr>
          <w:rFonts w:ascii="Times New Roman" w:hAnsi="Times New Roman"/>
          <w:color w:val="000000" w:themeColor="text1"/>
          <w:lang w:val="vi-VN"/>
        </w:rPr>
      </w:pPr>
      <w:r w:rsidRPr="00FB4B52">
        <w:rPr>
          <w:rStyle w:val="A2"/>
          <w:rFonts w:ascii="Times New Roman" w:hAnsi="Times New Roman" w:cs="Times New Roman"/>
          <w:b/>
          <w:bCs/>
          <w:color w:val="000000" w:themeColor="text1"/>
          <w:sz w:val="24"/>
          <w:szCs w:val="24"/>
          <w:lang w:val="vi-VN"/>
        </w:rPr>
        <w:t xml:space="preserve">Bước 3: </w:t>
      </w:r>
      <w:r w:rsidRPr="00FB4B52">
        <w:rPr>
          <w:rStyle w:val="A2"/>
          <w:rFonts w:ascii="Times New Roman" w:hAnsi="Times New Roman" w:cs="Times New Roman"/>
          <w:color w:val="000000" w:themeColor="text1"/>
          <w:sz w:val="24"/>
          <w:szCs w:val="24"/>
          <w:lang w:val="vi-VN"/>
        </w:rPr>
        <w:t>Điều tra sơ bộ về việc trợ cấp và về thiệt hại (qua bảng câu hỏi gửi cho các bên liên quan, thu thập, xác minh thông tin, thông tin do các bên tự cung cấp);</w:t>
      </w:r>
    </w:p>
    <w:p w:rsidR="0060299B" w:rsidRPr="00FB4B52" w:rsidRDefault="0060299B" w:rsidP="00A9259D">
      <w:pPr>
        <w:pStyle w:val="Pa1"/>
        <w:spacing w:line="240" w:lineRule="auto"/>
        <w:jc w:val="both"/>
        <w:rPr>
          <w:rFonts w:ascii="Times New Roman" w:hAnsi="Times New Roman"/>
          <w:color w:val="000000" w:themeColor="text1"/>
          <w:lang w:val="vi-VN"/>
        </w:rPr>
      </w:pPr>
      <w:r w:rsidRPr="00FB4B52">
        <w:rPr>
          <w:rStyle w:val="A2"/>
          <w:rFonts w:ascii="Times New Roman" w:hAnsi="Times New Roman" w:cs="Times New Roman"/>
          <w:b/>
          <w:bCs/>
          <w:color w:val="000000" w:themeColor="text1"/>
          <w:sz w:val="24"/>
          <w:szCs w:val="24"/>
          <w:lang w:val="vi-VN"/>
        </w:rPr>
        <w:t xml:space="preserve">Bước 4: </w:t>
      </w:r>
      <w:r w:rsidRPr="00FB4B52">
        <w:rPr>
          <w:rStyle w:val="A2"/>
          <w:rFonts w:ascii="Times New Roman" w:hAnsi="Times New Roman" w:cs="Times New Roman"/>
          <w:color w:val="000000" w:themeColor="text1"/>
          <w:sz w:val="24"/>
          <w:szCs w:val="24"/>
          <w:lang w:val="vi-VN"/>
        </w:rPr>
        <w:t>Kết luận sơ bộ (có thể kèm theo quyết định áp dung biện pháp tạm thời như buộc đặt cọc, ký quỹ...);</w:t>
      </w:r>
    </w:p>
    <w:p w:rsidR="0060299B" w:rsidRPr="00FB4B52" w:rsidRDefault="0060299B" w:rsidP="00A9259D">
      <w:pPr>
        <w:pStyle w:val="Pa1"/>
        <w:spacing w:line="240" w:lineRule="auto"/>
        <w:jc w:val="both"/>
        <w:rPr>
          <w:rFonts w:ascii="Times New Roman" w:hAnsi="Times New Roman"/>
          <w:color w:val="000000" w:themeColor="text1"/>
          <w:lang w:val="vi-VN"/>
        </w:rPr>
      </w:pPr>
      <w:r w:rsidRPr="00FB4B52">
        <w:rPr>
          <w:rStyle w:val="A2"/>
          <w:rFonts w:ascii="Times New Roman" w:hAnsi="Times New Roman" w:cs="Times New Roman"/>
          <w:b/>
          <w:bCs/>
          <w:color w:val="000000" w:themeColor="text1"/>
          <w:sz w:val="24"/>
          <w:szCs w:val="24"/>
          <w:lang w:val="vi-VN"/>
        </w:rPr>
        <w:t xml:space="preserve">Bước 5: </w:t>
      </w:r>
      <w:r w:rsidRPr="00FB4B52">
        <w:rPr>
          <w:rStyle w:val="A2"/>
          <w:rFonts w:ascii="Times New Roman" w:hAnsi="Times New Roman" w:cs="Times New Roman"/>
          <w:color w:val="000000" w:themeColor="text1"/>
          <w:sz w:val="24"/>
          <w:szCs w:val="24"/>
          <w:lang w:val="vi-VN"/>
        </w:rPr>
        <w:t>Tiếp tục điều tra về việc trợ cấp và thiệt hại (có thể bao gồm điều tra thực địa tại nước xuất khẩu);</w:t>
      </w:r>
    </w:p>
    <w:p w:rsidR="0060299B" w:rsidRPr="00FB4B52" w:rsidRDefault="0060299B" w:rsidP="00A9259D">
      <w:pPr>
        <w:pStyle w:val="Pa1"/>
        <w:spacing w:line="240" w:lineRule="auto"/>
        <w:jc w:val="both"/>
        <w:rPr>
          <w:rFonts w:ascii="Times New Roman" w:hAnsi="Times New Roman"/>
          <w:color w:val="000000" w:themeColor="text1"/>
          <w:lang w:val="vi-VN"/>
        </w:rPr>
      </w:pPr>
      <w:r w:rsidRPr="00FB4B52">
        <w:rPr>
          <w:rStyle w:val="A2"/>
          <w:rFonts w:ascii="Times New Roman" w:hAnsi="Times New Roman" w:cs="Times New Roman"/>
          <w:b/>
          <w:bCs/>
          <w:color w:val="000000" w:themeColor="text1"/>
          <w:sz w:val="24"/>
          <w:szCs w:val="24"/>
          <w:lang w:val="vi-VN"/>
        </w:rPr>
        <w:t xml:space="preserve">Bước 6: </w:t>
      </w:r>
      <w:r w:rsidRPr="00FB4B52">
        <w:rPr>
          <w:rStyle w:val="A2"/>
          <w:rFonts w:ascii="Times New Roman" w:hAnsi="Times New Roman" w:cs="Times New Roman"/>
          <w:color w:val="000000" w:themeColor="text1"/>
          <w:sz w:val="24"/>
          <w:szCs w:val="24"/>
          <w:lang w:val="vi-VN"/>
        </w:rPr>
        <w:t>Kết luận cuối cùng;</w:t>
      </w:r>
    </w:p>
    <w:p w:rsidR="0060299B" w:rsidRPr="00FB4B52" w:rsidRDefault="0060299B" w:rsidP="00A9259D">
      <w:pPr>
        <w:pStyle w:val="Pa1"/>
        <w:spacing w:line="240" w:lineRule="auto"/>
        <w:jc w:val="both"/>
        <w:rPr>
          <w:rFonts w:ascii="Times New Roman" w:hAnsi="Times New Roman"/>
          <w:color w:val="000000" w:themeColor="text1"/>
          <w:lang w:val="vi-VN"/>
        </w:rPr>
      </w:pPr>
      <w:r w:rsidRPr="00FB4B52">
        <w:rPr>
          <w:rStyle w:val="A2"/>
          <w:rFonts w:ascii="Times New Roman" w:hAnsi="Times New Roman" w:cs="Times New Roman"/>
          <w:b/>
          <w:bCs/>
          <w:color w:val="000000" w:themeColor="text1"/>
          <w:sz w:val="24"/>
          <w:szCs w:val="24"/>
          <w:lang w:val="vi-VN"/>
        </w:rPr>
        <w:t xml:space="preserve">Bước 7: </w:t>
      </w:r>
      <w:r w:rsidRPr="00FB4B52">
        <w:rPr>
          <w:rStyle w:val="A2"/>
          <w:rFonts w:ascii="Times New Roman" w:hAnsi="Times New Roman" w:cs="Times New Roman"/>
          <w:color w:val="000000" w:themeColor="text1"/>
          <w:sz w:val="24"/>
          <w:szCs w:val="24"/>
          <w:lang w:val="vi-VN"/>
        </w:rPr>
        <w:t>Quyết định áp dụng biện pháp chống trợ cấp (nếu kết luận cuối cùng khẳng định có việc trợ cấp gây thiệt hại</w:t>
      </w:r>
      <w:r w:rsidRPr="00FB4B52">
        <w:rPr>
          <w:rStyle w:val="A2"/>
          <w:rFonts w:ascii="Times New Roman" w:hAnsi="Times New Roman" w:cs="Times New Roman"/>
          <w:color w:val="000000" w:themeColor="text1"/>
          <w:sz w:val="24"/>
          <w:szCs w:val="24"/>
          <w:lang w:val="vi-VN" w:eastAsia="ja-JP"/>
        </w:rPr>
        <w:t>, có mối quan hệ nhân quả giữa thiệt hại và trợ cấp mang tính chất riêng biệt</w:t>
      </w:r>
      <w:r w:rsidRPr="00FB4B52">
        <w:rPr>
          <w:rStyle w:val="A2"/>
          <w:rFonts w:ascii="Times New Roman" w:hAnsi="Times New Roman" w:cs="Times New Roman"/>
          <w:color w:val="000000" w:themeColor="text1"/>
          <w:sz w:val="24"/>
          <w:szCs w:val="24"/>
          <w:lang w:val="vi-VN"/>
        </w:rPr>
        <w:t>)</w:t>
      </w:r>
      <w:r w:rsidRPr="00FB4B52">
        <w:rPr>
          <w:rStyle w:val="A2"/>
          <w:rFonts w:ascii="Times New Roman" w:hAnsi="Times New Roman" w:cs="Times New Roman"/>
          <w:color w:val="000000" w:themeColor="text1"/>
          <w:sz w:val="24"/>
          <w:szCs w:val="24"/>
          <w:lang w:val="vi-VN" w:eastAsia="ja-JP"/>
        </w:rPr>
        <w:t xml:space="preserve">. </w:t>
      </w:r>
    </w:p>
    <w:p w:rsidR="0060299B" w:rsidRPr="00FB4B52" w:rsidRDefault="0060299B" w:rsidP="00A9259D">
      <w:pPr>
        <w:pStyle w:val="Pa1"/>
        <w:spacing w:line="240" w:lineRule="auto"/>
        <w:jc w:val="both"/>
        <w:rPr>
          <w:rFonts w:ascii="Times New Roman" w:hAnsi="Times New Roman"/>
          <w:color w:val="000000" w:themeColor="text1"/>
          <w:lang w:val="vi-VN"/>
        </w:rPr>
      </w:pPr>
      <w:r w:rsidRPr="00FB4B52">
        <w:rPr>
          <w:rStyle w:val="A2"/>
          <w:rFonts w:ascii="Times New Roman" w:hAnsi="Times New Roman" w:cs="Times New Roman"/>
          <w:b/>
          <w:bCs/>
          <w:color w:val="000000" w:themeColor="text1"/>
          <w:sz w:val="24"/>
          <w:szCs w:val="24"/>
          <w:lang w:val="vi-VN"/>
        </w:rPr>
        <w:lastRenderedPageBreak/>
        <w:t xml:space="preserve">Bước 8: </w:t>
      </w:r>
      <w:r w:rsidRPr="00FB4B52">
        <w:rPr>
          <w:rStyle w:val="A2"/>
          <w:rFonts w:ascii="Times New Roman" w:hAnsi="Times New Roman" w:cs="Times New Roman"/>
          <w:color w:val="000000" w:themeColor="text1"/>
          <w:sz w:val="24"/>
          <w:szCs w:val="24"/>
          <w:lang w:val="vi-VN"/>
        </w:rPr>
        <w:t>Rà soát lại biện pháp chống trợ cấp (hàng năm cơ quan điều tra có thể sẽ điều tra lại biên độ trợ cấp thực tế của từng nhà xuất khẩu và điều chỉnh mức thuế) ;</w:t>
      </w:r>
    </w:p>
    <w:p w:rsidR="0060299B" w:rsidRPr="00FB4B52" w:rsidRDefault="0060299B" w:rsidP="00A9259D">
      <w:pPr>
        <w:pStyle w:val="Pa1"/>
        <w:spacing w:line="240" w:lineRule="auto"/>
        <w:jc w:val="both"/>
        <w:rPr>
          <w:rStyle w:val="A2"/>
          <w:rFonts w:ascii="Times New Roman" w:hAnsi="Times New Roman" w:cs="Times New Roman"/>
          <w:color w:val="000000" w:themeColor="text1"/>
          <w:sz w:val="24"/>
          <w:szCs w:val="24"/>
          <w:lang w:val="vi-VN"/>
        </w:rPr>
      </w:pPr>
      <w:r w:rsidRPr="00FB4B52">
        <w:rPr>
          <w:rStyle w:val="A2"/>
          <w:rFonts w:ascii="Times New Roman" w:hAnsi="Times New Roman" w:cs="Times New Roman"/>
          <w:b/>
          <w:bCs/>
          <w:color w:val="000000" w:themeColor="text1"/>
          <w:sz w:val="24"/>
          <w:szCs w:val="24"/>
          <w:lang w:val="vi-VN"/>
        </w:rPr>
        <w:t xml:space="preserve">Bước 9: </w:t>
      </w:r>
      <w:r w:rsidRPr="00FB4B52">
        <w:rPr>
          <w:rStyle w:val="A2"/>
          <w:rFonts w:ascii="Times New Roman" w:hAnsi="Times New Roman" w:cs="Times New Roman"/>
          <w:color w:val="000000" w:themeColor="text1"/>
          <w:sz w:val="24"/>
          <w:szCs w:val="24"/>
          <w:lang w:val="vi-VN"/>
        </w:rPr>
        <w:t>Rà soát hoàng hôn (5 năm kể từ ngày có quyết định áp thuế chống trợ cấp hoặc rà soát lại, cơ quan điều tra sẽ tiến hành điều tra lại để xem xét chấm dứt việc áp thuế hay tiếp tục áp thuế thêm 5 năm nữa).</w:t>
      </w:r>
    </w:p>
    <w:p w:rsidR="0060299B" w:rsidRPr="00FB4B52" w:rsidRDefault="0060299B" w:rsidP="00A9259D">
      <w:pPr>
        <w:rPr>
          <w:rFonts w:ascii="Times New Roman" w:hAnsi="Times New Roman" w:cs="Times New Roman"/>
          <w:color w:val="000000" w:themeColor="text1"/>
          <w:lang w:val="vi-VN"/>
        </w:rPr>
      </w:pPr>
    </w:p>
    <w:p w:rsidR="0060299B" w:rsidRPr="00FB4B52" w:rsidRDefault="0060299B" w:rsidP="00A9259D">
      <w:pPr>
        <w:pStyle w:val="Pa0"/>
        <w:spacing w:line="240" w:lineRule="auto"/>
        <w:ind w:left="426" w:hanging="360"/>
        <w:jc w:val="both"/>
        <w:rPr>
          <w:rFonts w:ascii="Times New Roman" w:hAnsi="Times New Roman"/>
          <w:color w:val="000000" w:themeColor="text1"/>
          <w:lang w:val="vi-VN"/>
        </w:rPr>
      </w:pPr>
      <w:r w:rsidRPr="00FB4B52">
        <w:rPr>
          <w:rFonts w:ascii="Times New Roman" w:hAnsi="Times New Roman"/>
          <w:b/>
          <w:color w:val="000000" w:themeColor="text1"/>
          <w:lang w:val="vi-VN"/>
        </w:rPr>
        <w:t>(b)</w:t>
      </w:r>
      <w:r w:rsidRPr="00FB4B52">
        <w:rPr>
          <w:rFonts w:ascii="Times New Roman" w:hAnsi="Times New Roman"/>
          <w:b/>
          <w:color w:val="000000" w:themeColor="text1"/>
          <w:lang w:val="vi-VN"/>
        </w:rPr>
        <w:tab/>
        <w:t xml:space="preserve">Nguyên tắc xác định </w:t>
      </w:r>
      <w:r w:rsidRPr="00FB4B52">
        <w:rPr>
          <w:rStyle w:val="A1"/>
          <w:rFonts w:ascii="Times New Roman" w:hAnsi="Times New Roman" w:cs="Times New Roman"/>
          <w:color w:val="000000" w:themeColor="text1"/>
          <w:sz w:val="24"/>
          <w:szCs w:val="24"/>
          <w:lang w:val="vi-VN"/>
        </w:rPr>
        <w:t>mức thuế đối kháng hàng nhập khẩu</w:t>
      </w:r>
    </w:p>
    <w:p w:rsidR="0060299B" w:rsidRPr="00FB4B52" w:rsidRDefault="0060299B" w:rsidP="00A9259D">
      <w:pPr>
        <w:pStyle w:val="Pa1"/>
        <w:tabs>
          <w:tab w:val="left" w:pos="360"/>
        </w:tabs>
        <w:spacing w:line="240" w:lineRule="auto"/>
        <w:jc w:val="both"/>
        <w:rPr>
          <w:rStyle w:val="A2"/>
          <w:rFonts w:ascii="Times New Roman" w:hAnsi="Times New Roman" w:cs="Times New Roman"/>
          <w:color w:val="000000" w:themeColor="text1"/>
          <w:sz w:val="24"/>
          <w:szCs w:val="24"/>
          <w:lang w:val="vi-VN"/>
        </w:rPr>
      </w:pPr>
      <w:r w:rsidRPr="00FB4B52">
        <w:rPr>
          <w:rStyle w:val="A2"/>
          <w:rFonts w:ascii="Times New Roman" w:hAnsi="Times New Roman" w:cs="Times New Roman"/>
          <w:color w:val="000000" w:themeColor="text1"/>
          <w:sz w:val="24"/>
          <w:szCs w:val="24"/>
          <w:lang w:val="vi-VN"/>
        </w:rPr>
        <w:t xml:space="preserve">- Về nguyên tắc, mức thuế đối kháng được </w:t>
      </w:r>
      <w:r w:rsidRPr="00FB4B52">
        <w:rPr>
          <w:rStyle w:val="A2"/>
          <w:rFonts w:ascii="Times New Roman" w:hAnsi="Times New Roman" w:cs="Times New Roman"/>
          <w:bCs/>
          <w:iCs/>
          <w:color w:val="000000" w:themeColor="text1"/>
          <w:sz w:val="24"/>
          <w:szCs w:val="24"/>
          <w:lang w:val="vi-VN"/>
        </w:rPr>
        <w:t xml:space="preserve">tính riêng </w:t>
      </w:r>
      <w:r w:rsidRPr="00FB4B52">
        <w:rPr>
          <w:rStyle w:val="A2"/>
          <w:rFonts w:ascii="Times New Roman" w:hAnsi="Times New Roman" w:cs="Times New Roman"/>
          <w:color w:val="000000" w:themeColor="text1"/>
          <w:sz w:val="24"/>
          <w:szCs w:val="24"/>
          <w:lang w:val="vi-VN"/>
        </w:rPr>
        <w:t>cho từng nhà sản xuất, xuất khẩu nước ngoài.</w:t>
      </w:r>
    </w:p>
    <w:p w:rsidR="0060299B" w:rsidRPr="00FB4B52" w:rsidRDefault="0060299B" w:rsidP="00A9259D">
      <w:pPr>
        <w:pStyle w:val="Pa1"/>
        <w:tabs>
          <w:tab w:val="left" w:pos="360"/>
        </w:tabs>
        <w:spacing w:line="240" w:lineRule="auto"/>
        <w:jc w:val="both"/>
        <w:rPr>
          <w:rStyle w:val="A2"/>
          <w:rFonts w:ascii="Times New Roman" w:hAnsi="Times New Roman" w:cs="Times New Roman"/>
          <w:color w:val="000000" w:themeColor="text1"/>
          <w:sz w:val="24"/>
          <w:szCs w:val="24"/>
          <w:lang w:val="vi-VN"/>
        </w:rPr>
      </w:pPr>
      <w:r w:rsidRPr="00FB4B52">
        <w:rPr>
          <w:rStyle w:val="A2"/>
          <w:rFonts w:ascii="Times New Roman" w:hAnsi="Times New Roman" w:cs="Times New Roman"/>
          <w:color w:val="000000" w:themeColor="text1"/>
          <w:sz w:val="24"/>
          <w:szCs w:val="24"/>
          <w:lang w:val="vi-VN"/>
        </w:rPr>
        <w:t xml:space="preserve">- Thuế suất của thuế đối kháng </w:t>
      </w:r>
      <w:r w:rsidRPr="00FB4B52">
        <w:rPr>
          <w:rStyle w:val="A2"/>
          <w:rFonts w:ascii="Times New Roman" w:hAnsi="Times New Roman" w:cs="Times New Roman"/>
          <w:bCs/>
          <w:iCs/>
          <w:color w:val="000000" w:themeColor="text1"/>
          <w:sz w:val="24"/>
          <w:szCs w:val="24"/>
          <w:lang w:val="vi-VN"/>
        </w:rPr>
        <w:t xml:space="preserve">không được cao hơn biên độ trợ cấp </w:t>
      </w:r>
      <w:r w:rsidRPr="00FB4B52">
        <w:rPr>
          <w:rStyle w:val="A2"/>
          <w:rFonts w:ascii="Times New Roman" w:hAnsi="Times New Roman" w:cs="Times New Roman"/>
          <w:color w:val="000000" w:themeColor="text1"/>
          <w:sz w:val="24"/>
          <w:szCs w:val="24"/>
          <w:lang w:val="vi-VN"/>
        </w:rPr>
        <w:t>xác định cho các doanh nghiệp bị điều tra.</w:t>
      </w:r>
    </w:p>
    <w:p w:rsidR="0060299B" w:rsidRPr="00FB4B52" w:rsidRDefault="0060299B" w:rsidP="00A9259D">
      <w:pPr>
        <w:rPr>
          <w:rFonts w:ascii="Times New Roman" w:hAnsi="Times New Roman" w:cs="Times New Roman"/>
          <w:color w:val="000000" w:themeColor="text1"/>
          <w:lang w:val="vi-VN"/>
        </w:rPr>
      </w:pPr>
    </w:p>
    <w:p w:rsidR="0060299B" w:rsidRPr="00FB4B52" w:rsidRDefault="0060299B" w:rsidP="00A9259D">
      <w:pPr>
        <w:ind w:left="426" w:hanging="360"/>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(c)</w:t>
      </w:r>
      <w:r w:rsidRPr="00FB4B52">
        <w:rPr>
          <w:rFonts w:ascii="Times New Roman" w:hAnsi="Times New Roman" w:cs="Times New Roman"/>
          <w:b/>
          <w:color w:val="000000" w:themeColor="text1"/>
          <w:lang w:val="vi-VN"/>
        </w:rPr>
        <w:tab/>
        <w:t>Áp dụng thuế đối kháng</w:t>
      </w:r>
    </w:p>
    <w:p w:rsidR="0060299B" w:rsidRPr="00FB4B52" w:rsidRDefault="0060299B" w:rsidP="00A9259D">
      <w:pPr>
        <w:jc w:val="both"/>
        <w:rPr>
          <w:rStyle w:val="A2"/>
          <w:rFonts w:ascii="Times New Roman" w:hAnsi="Times New Roman" w:cs="Times New Roman"/>
          <w:color w:val="000000" w:themeColor="text1"/>
          <w:sz w:val="24"/>
          <w:szCs w:val="24"/>
          <w:lang w:val="vi-VN"/>
        </w:rPr>
      </w:pPr>
      <w:r w:rsidRPr="00FB4B52">
        <w:rPr>
          <w:rStyle w:val="A2"/>
          <w:rFonts w:ascii="Times New Roman" w:hAnsi="Times New Roman" w:cs="Times New Roman"/>
          <w:bCs/>
          <w:iCs/>
          <w:color w:val="000000" w:themeColor="text1"/>
          <w:sz w:val="24"/>
          <w:szCs w:val="24"/>
          <w:lang w:val="vi-VN"/>
        </w:rPr>
        <w:t>- Rà soát lại mức thuế</w:t>
      </w:r>
    </w:p>
    <w:p w:rsidR="0060299B" w:rsidRPr="00FB4B52" w:rsidRDefault="0060299B" w:rsidP="00A9259D">
      <w:pPr>
        <w:jc w:val="both"/>
        <w:rPr>
          <w:rStyle w:val="A2"/>
          <w:rFonts w:ascii="Times New Roman" w:hAnsi="Times New Roman" w:cs="Times New Roman"/>
          <w:color w:val="000000" w:themeColor="text1"/>
          <w:sz w:val="24"/>
          <w:szCs w:val="24"/>
          <w:lang w:val="vi-VN"/>
        </w:rPr>
      </w:pPr>
      <w:r w:rsidRPr="00FB4B52">
        <w:rPr>
          <w:rStyle w:val="A2"/>
          <w:rFonts w:ascii="Times New Roman" w:hAnsi="Times New Roman" w:cs="Times New Roman"/>
          <w:bCs/>
          <w:iCs/>
          <w:color w:val="000000" w:themeColor="text1"/>
          <w:sz w:val="24"/>
          <w:szCs w:val="24"/>
          <w:lang w:val="vi-VN"/>
        </w:rPr>
        <w:t>- Thời hạn áp thuế</w:t>
      </w:r>
    </w:p>
    <w:p w:rsidR="0060299B" w:rsidRPr="00FB4B52" w:rsidRDefault="0060299B" w:rsidP="00A9259D">
      <w:pPr>
        <w:jc w:val="both"/>
        <w:rPr>
          <w:rStyle w:val="A2"/>
          <w:rFonts w:ascii="Times New Roman" w:hAnsi="Times New Roman" w:cs="Times New Roman"/>
          <w:color w:val="000000" w:themeColor="text1"/>
          <w:sz w:val="24"/>
          <w:szCs w:val="24"/>
          <w:lang w:val="vi-VN"/>
        </w:rPr>
      </w:pPr>
      <w:r w:rsidRPr="00FB4B52">
        <w:rPr>
          <w:rStyle w:val="A2"/>
          <w:rFonts w:ascii="Times New Roman" w:hAnsi="Times New Roman" w:cs="Times New Roman"/>
          <w:bCs/>
          <w:iCs/>
          <w:color w:val="000000" w:themeColor="text1"/>
          <w:sz w:val="24"/>
          <w:szCs w:val="24"/>
          <w:lang w:val="vi-VN"/>
        </w:rPr>
        <w:t>- Hiệu lực của việc áp thuế</w:t>
      </w:r>
    </w:p>
    <w:p w:rsidR="0060299B" w:rsidRPr="00FB4B52" w:rsidRDefault="0060299B" w:rsidP="00A9259D">
      <w:pPr>
        <w:jc w:val="both"/>
        <w:rPr>
          <w:rStyle w:val="mw-headline"/>
          <w:rFonts w:ascii="Times New Roman" w:hAnsi="Times New Roman" w:cs="Times New Roman"/>
          <w:color w:val="000000" w:themeColor="text1"/>
          <w:lang w:val="vi-VN"/>
        </w:rPr>
      </w:pPr>
      <w:r w:rsidRPr="00FB4B52">
        <w:rPr>
          <w:rStyle w:val="mw-headline"/>
          <w:rFonts w:ascii="Times New Roman" w:hAnsi="Times New Roman" w:cs="Times New Roman"/>
          <w:color w:val="000000" w:themeColor="text1"/>
          <w:lang w:val="vi-VN"/>
        </w:rPr>
        <w:t xml:space="preserve">Như vậy vụ kiện đối kháng/trợ cấp sẽ phải được thực hiện theo pháp luật của nước nhập khẩu và bởi các cơ quan quản lý nhà nước của nước nhập khẩu. Tuy nhiên quy trình và cơ chế điều tra và áp dụng biện pháp đối kháng phải tuyệt đối tuân thủ quy định của pháp luật WTO. </w:t>
      </w:r>
    </w:p>
    <w:p w:rsidR="0060299B" w:rsidRPr="00FB4B52" w:rsidRDefault="0060299B" w:rsidP="00A9259D">
      <w:pPr>
        <w:jc w:val="both"/>
        <w:rPr>
          <w:rStyle w:val="mw-headline"/>
          <w:rFonts w:ascii="Times New Roman" w:hAnsi="Times New Roman" w:cs="Times New Roman"/>
          <w:color w:val="000000" w:themeColor="text1"/>
          <w:lang w:val="vi-VN"/>
        </w:rPr>
      </w:pPr>
      <w:r w:rsidRPr="00FB4B52">
        <w:rPr>
          <w:rStyle w:val="mw-headline"/>
          <w:rFonts w:ascii="Times New Roman" w:hAnsi="Times New Roman" w:cs="Times New Roman"/>
          <w:color w:val="000000" w:themeColor="text1"/>
          <w:lang w:val="vi-VN"/>
        </w:rPr>
        <w:t>Nếu cơ quan nhà nước không bảo đảm các yêu cầu của pháp luật WTO liên quan trong thủ tục điều tra và áp dụng thuế đối kháng, nước thành viên có hàng hóa bị áp thuế đối kháng có thể khiếu nại vấn đề này ra WTO. Vụ kiện này sẽ được giải quyết theo quy định giải quyết tranh chấp của WTO và sẽ là vụ kiện giữa hai quốc gia liên quan.</w:t>
      </w:r>
    </w:p>
    <w:p w:rsidR="0060299B" w:rsidRPr="00FB4B52" w:rsidRDefault="0060299B" w:rsidP="00A9259D">
      <w:pPr>
        <w:jc w:val="both"/>
        <w:rPr>
          <w:rStyle w:val="mw-headline"/>
          <w:rFonts w:ascii="Times New Roman" w:hAnsi="Times New Roman" w:cs="Times New Roman"/>
          <w:color w:val="000000" w:themeColor="text1"/>
          <w:lang w:val="vi-VN"/>
        </w:rPr>
      </w:pP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 xml:space="preserve">1.5. Pháp luật Việt Nam về trợ cấp xuất khẩu, cơ chế đối kháng hàng nhập khẩu </w:t>
      </w:r>
    </w:p>
    <w:p w:rsidR="0060299B" w:rsidRPr="00FB4B52" w:rsidRDefault="0060299B" w:rsidP="00A9259D">
      <w:pPr>
        <w:pStyle w:val="Pa0"/>
        <w:spacing w:line="240" w:lineRule="auto"/>
        <w:jc w:val="both"/>
        <w:rPr>
          <w:rFonts w:ascii="Times New Roman" w:hAnsi="Times New Roman"/>
          <w:color w:val="000000" w:themeColor="text1"/>
          <w:lang w:val="vi-VN"/>
        </w:rPr>
      </w:pPr>
      <w:r w:rsidRPr="00FB4B52">
        <w:rPr>
          <w:rStyle w:val="A2"/>
          <w:rFonts w:ascii="Times New Roman" w:hAnsi="Times New Roman" w:cs="Times New Roman"/>
          <w:bCs/>
          <w:color w:val="000000" w:themeColor="text1"/>
          <w:sz w:val="24"/>
          <w:szCs w:val="24"/>
          <w:lang w:val="vi-VN"/>
        </w:rPr>
        <w:t xml:space="preserve">- Trợ cấp đèn đỏ: </w:t>
      </w:r>
      <w:r w:rsidRPr="00FB4B52">
        <w:rPr>
          <w:rStyle w:val="A2"/>
          <w:rFonts w:ascii="Times New Roman" w:hAnsi="Times New Roman" w:cs="Times New Roman"/>
          <w:color w:val="000000" w:themeColor="text1"/>
          <w:sz w:val="24"/>
          <w:szCs w:val="24"/>
          <w:lang w:val="vi-VN"/>
        </w:rPr>
        <w:t xml:space="preserve">Việt Nam cam kết </w:t>
      </w:r>
      <w:r w:rsidRPr="00FB4B52">
        <w:rPr>
          <w:rStyle w:val="A2"/>
          <w:rFonts w:ascii="Times New Roman" w:hAnsi="Times New Roman" w:cs="Times New Roman"/>
          <w:iCs/>
          <w:color w:val="000000" w:themeColor="text1"/>
          <w:sz w:val="24"/>
          <w:szCs w:val="24"/>
          <w:lang w:val="vi-VN"/>
        </w:rPr>
        <w:t xml:space="preserve">bãi bỏ hoàn toàn </w:t>
      </w:r>
      <w:r w:rsidRPr="00FB4B52">
        <w:rPr>
          <w:rStyle w:val="A2"/>
          <w:rFonts w:ascii="Times New Roman" w:hAnsi="Times New Roman" w:cs="Times New Roman"/>
          <w:color w:val="000000" w:themeColor="text1"/>
          <w:sz w:val="24"/>
          <w:szCs w:val="24"/>
          <w:lang w:val="vi-VN"/>
        </w:rPr>
        <w:t>các loại trợ cấp này (</w:t>
      </w:r>
      <w:r w:rsidRPr="00FB4B52">
        <w:rPr>
          <w:rStyle w:val="A2"/>
          <w:rFonts w:ascii="Times New Roman" w:hAnsi="Times New Roman" w:cs="Times New Roman"/>
          <w:iCs/>
          <w:color w:val="000000" w:themeColor="text1"/>
          <w:sz w:val="24"/>
          <w:szCs w:val="24"/>
          <w:lang w:val="vi-VN"/>
        </w:rPr>
        <w:t>bao gồm trợ cấp xuất khẩu và trợ cấp khuyến khích thay thế hàng nhập khẩu</w:t>
      </w:r>
      <w:r w:rsidRPr="00FB4B52">
        <w:rPr>
          <w:rStyle w:val="A2"/>
          <w:rFonts w:ascii="Times New Roman" w:hAnsi="Times New Roman" w:cs="Times New Roman"/>
          <w:color w:val="000000" w:themeColor="text1"/>
          <w:sz w:val="24"/>
          <w:szCs w:val="24"/>
          <w:lang w:val="vi-VN"/>
        </w:rPr>
        <w:t xml:space="preserve">) từ thời điểm gia nhập. </w:t>
      </w:r>
    </w:p>
    <w:p w:rsidR="0060299B" w:rsidRPr="00FB4B52" w:rsidRDefault="0060299B" w:rsidP="00A9259D">
      <w:pPr>
        <w:pStyle w:val="Pa0"/>
        <w:spacing w:line="240" w:lineRule="auto"/>
        <w:jc w:val="both"/>
        <w:rPr>
          <w:rFonts w:ascii="Times New Roman" w:hAnsi="Times New Roman"/>
          <w:color w:val="000000" w:themeColor="text1"/>
          <w:lang w:val="vi-VN"/>
        </w:rPr>
      </w:pPr>
      <w:r w:rsidRPr="00FB4B52">
        <w:rPr>
          <w:rStyle w:val="A2"/>
          <w:rFonts w:ascii="Times New Roman" w:hAnsi="Times New Roman" w:cs="Times New Roman"/>
          <w:bCs/>
          <w:color w:val="000000" w:themeColor="text1"/>
          <w:sz w:val="24"/>
          <w:szCs w:val="24"/>
          <w:lang w:val="vi-VN"/>
        </w:rPr>
        <w:t xml:space="preserve">- Các loại trợ cấp khác </w:t>
      </w:r>
      <w:r w:rsidRPr="00FB4B52">
        <w:rPr>
          <w:rStyle w:val="A2"/>
          <w:rFonts w:ascii="Times New Roman" w:hAnsi="Times New Roman" w:cs="Times New Roman"/>
          <w:color w:val="000000" w:themeColor="text1"/>
          <w:sz w:val="24"/>
          <w:szCs w:val="24"/>
          <w:lang w:val="vi-VN"/>
        </w:rPr>
        <w:t>và các hình thức xử lý vi phạm hoặc biện pháp đối kháng: Tuân thủ Hiệp định SCM.</w:t>
      </w:r>
    </w:p>
    <w:p w:rsidR="0060299B" w:rsidRPr="00FB4B52" w:rsidRDefault="0060299B" w:rsidP="00A9259D">
      <w:pPr>
        <w:pStyle w:val="Pa0"/>
        <w:spacing w:line="240" w:lineRule="auto"/>
        <w:jc w:val="both"/>
        <w:rPr>
          <w:rFonts w:ascii="Times New Roman" w:hAnsi="Times New Roman"/>
          <w:color w:val="000000" w:themeColor="text1"/>
          <w:lang w:val="vi-VN"/>
        </w:rPr>
      </w:pPr>
      <w:r w:rsidRPr="00FB4B52">
        <w:rPr>
          <w:rStyle w:val="A2"/>
          <w:rFonts w:ascii="Times New Roman" w:hAnsi="Times New Roman" w:cs="Times New Roman"/>
          <w:bCs/>
          <w:color w:val="000000" w:themeColor="text1"/>
          <w:sz w:val="24"/>
          <w:szCs w:val="24"/>
          <w:lang w:val="vi-VN"/>
        </w:rPr>
        <w:t>- Văn bản pháp luật:</w:t>
      </w:r>
    </w:p>
    <w:p w:rsidR="0060299B" w:rsidRPr="00FB4B52" w:rsidRDefault="0060299B" w:rsidP="00A9259D">
      <w:pPr>
        <w:pStyle w:val="Pa1"/>
        <w:spacing w:line="240" w:lineRule="auto"/>
        <w:ind w:left="280"/>
        <w:jc w:val="both"/>
        <w:rPr>
          <w:rFonts w:ascii="Times New Roman" w:hAnsi="Times New Roman"/>
          <w:color w:val="000000" w:themeColor="text1"/>
          <w:lang w:val="vi-VN"/>
        </w:rPr>
      </w:pPr>
      <w:r w:rsidRPr="00FB4B52">
        <w:rPr>
          <w:rStyle w:val="A2"/>
          <w:rFonts w:ascii="Times New Roman" w:hAnsi="Times New Roman" w:cs="Times New Roman"/>
          <w:color w:val="000000" w:themeColor="text1"/>
          <w:sz w:val="24"/>
          <w:szCs w:val="24"/>
          <w:lang w:val="vi-VN"/>
        </w:rPr>
        <w:t>+ Pháp lệnh về việc chống trợ cấp hàng hoá nhập khẩu vào Việt Nam năm 2004;</w:t>
      </w:r>
    </w:p>
    <w:p w:rsidR="0060299B" w:rsidRPr="00FB4B52" w:rsidRDefault="0060299B" w:rsidP="00A9259D">
      <w:pPr>
        <w:pStyle w:val="Pa1"/>
        <w:spacing w:line="240" w:lineRule="auto"/>
        <w:ind w:left="280"/>
        <w:jc w:val="both"/>
        <w:rPr>
          <w:rFonts w:ascii="Times New Roman" w:hAnsi="Times New Roman"/>
          <w:color w:val="000000" w:themeColor="text1"/>
          <w:lang w:val="vi-VN"/>
        </w:rPr>
      </w:pPr>
      <w:r w:rsidRPr="00FB4B52">
        <w:rPr>
          <w:rStyle w:val="A2"/>
          <w:rFonts w:ascii="Times New Roman" w:hAnsi="Times New Roman" w:cs="Times New Roman"/>
          <w:color w:val="000000" w:themeColor="text1"/>
          <w:sz w:val="24"/>
          <w:szCs w:val="24"/>
          <w:lang w:val="vi-VN"/>
        </w:rPr>
        <w:t xml:space="preserve">+ Nghị định 89/2005/NĐ-CP hướng dẫn chi tiết thi hành một số điều của Pháp lệnh chống trợ cấp hàng hoá nhập khẩu vào Việt Nam. </w:t>
      </w:r>
    </w:p>
    <w:p w:rsidR="0060299B" w:rsidRPr="00FB4B52" w:rsidRDefault="0060299B" w:rsidP="00A9259D">
      <w:pPr>
        <w:pStyle w:val="Pa1"/>
        <w:spacing w:line="240" w:lineRule="auto"/>
        <w:ind w:left="280"/>
        <w:jc w:val="both"/>
        <w:rPr>
          <w:rFonts w:ascii="Times New Roman" w:hAnsi="Times New Roman"/>
          <w:color w:val="000000" w:themeColor="text1"/>
          <w:lang w:val="vi-VN"/>
        </w:rPr>
      </w:pPr>
      <w:r w:rsidRPr="00FB4B52">
        <w:rPr>
          <w:rStyle w:val="A2"/>
          <w:rFonts w:ascii="Times New Roman" w:hAnsi="Times New Roman" w:cs="Times New Roman"/>
          <w:color w:val="000000" w:themeColor="text1"/>
          <w:sz w:val="24"/>
          <w:szCs w:val="24"/>
          <w:lang w:val="vi-VN"/>
        </w:rPr>
        <w:t>+ Nghị định 04/2006/NĐ-CP về việc thành lập và quy định chức năng, nhiệm vụ, quyền hạn, cơ cấu tổ chức của Hội đồng xử lý vụ việc chống bán phá giá, chống trợ cấp và tự vệ;</w:t>
      </w:r>
    </w:p>
    <w:p w:rsidR="0060299B" w:rsidRPr="00FB4B52" w:rsidRDefault="0060299B" w:rsidP="00A9259D">
      <w:pPr>
        <w:pStyle w:val="Pa1"/>
        <w:spacing w:line="240" w:lineRule="auto"/>
        <w:ind w:left="280"/>
        <w:jc w:val="both"/>
        <w:rPr>
          <w:rFonts w:ascii="Times New Roman" w:hAnsi="Times New Roman"/>
          <w:color w:val="000000" w:themeColor="text1"/>
          <w:lang w:val="vi-VN"/>
        </w:rPr>
      </w:pPr>
      <w:r w:rsidRPr="00FB4B52">
        <w:rPr>
          <w:rStyle w:val="A2"/>
          <w:rFonts w:ascii="Times New Roman" w:hAnsi="Times New Roman" w:cs="Times New Roman"/>
          <w:color w:val="000000" w:themeColor="text1"/>
          <w:sz w:val="24"/>
          <w:szCs w:val="24"/>
          <w:lang w:val="vi-VN"/>
        </w:rPr>
        <w:t>+ Nghị định 06/2006/NĐ-CP về việc quy định chức năng, nhiệm vụ, quyền hạn và cơ cấu tổ chức của Cục quản lý cạnh tranh;</w:t>
      </w:r>
    </w:p>
    <w:p w:rsidR="0060299B" w:rsidRPr="00FB4B52" w:rsidRDefault="0060299B" w:rsidP="00A9259D">
      <w:pPr>
        <w:pStyle w:val="Pa1"/>
        <w:spacing w:line="240" w:lineRule="auto"/>
        <w:ind w:left="280"/>
        <w:jc w:val="both"/>
        <w:rPr>
          <w:rFonts w:ascii="Times New Roman" w:hAnsi="Times New Roman"/>
          <w:color w:val="000000" w:themeColor="text1"/>
          <w:lang w:val="vi-VN"/>
        </w:rPr>
      </w:pPr>
      <w:r w:rsidRPr="00FB4B52">
        <w:rPr>
          <w:rStyle w:val="A2"/>
          <w:rFonts w:ascii="Times New Roman" w:hAnsi="Times New Roman" w:cs="Times New Roman"/>
          <w:color w:val="000000" w:themeColor="text1"/>
          <w:sz w:val="24"/>
          <w:szCs w:val="24"/>
          <w:lang w:val="vi-VN"/>
        </w:rPr>
        <w:t>+Thông tư 106/2005/TT-BTC của Bộ Tài chính hướng dẫn thu, nộp, hoàn trả thuế chống bán phá giá, chống trợ cấp và các khoản bảo đảm thanh toán thuế chống bán phá giá, thuế chống trợ cấp.</w:t>
      </w:r>
    </w:p>
    <w:p w:rsidR="0060299B" w:rsidRPr="00FB4B52" w:rsidRDefault="0060299B" w:rsidP="00A9259D">
      <w:pPr>
        <w:pStyle w:val="Pa0"/>
        <w:spacing w:line="240" w:lineRule="auto"/>
        <w:jc w:val="both"/>
        <w:rPr>
          <w:rFonts w:ascii="Times New Roman" w:hAnsi="Times New Roman"/>
          <w:color w:val="000000" w:themeColor="text1"/>
          <w:lang w:val="vi-VN"/>
        </w:rPr>
      </w:pPr>
      <w:r w:rsidRPr="00FB4B52">
        <w:rPr>
          <w:rStyle w:val="A2"/>
          <w:rFonts w:ascii="Times New Roman" w:hAnsi="Times New Roman" w:cs="Times New Roman"/>
          <w:bCs/>
          <w:color w:val="000000" w:themeColor="text1"/>
          <w:sz w:val="24"/>
          <w:szCs w:val="24"/>
          <w:lang w:val="vi-VN"/>
        </w:rPr>
        <w:t>- Cơ quan có thẩm quyền:</w:t>
      </w:r>
    </w:p>
    <w:p w:rsidR="0060299B" w:rsidRPr="00FB4B52" w:rsidRDefault="0060299B" w:rsidP="00A9259D">
      <w:pPr>
        <w:pStyle w:val="Pa1"/>
        <w:spacing w:line="240" w:lineRule="auto"/>
        <w:ind w:left="270"/>
        <w:jc w:val="both"/>
        <w:rPr>
          <w:rFonts w:ascii="Times New Roman" w:hAnsi="Times New Roman"/>
          <w:color w:val="000000" w:themeColor="text1"/>
          <w:lang w:val="vi-VN"/>
        </w:rPr>
      </w:pPr>
      <w:r w:rsidRPr="00FB4B52">
        <w:rPr>
          <w:rStyle w:val="A2"/>
          <w:rFonts w:ascii="Times New Roman" w:hAnsi="Times New Roman" w:cs="Times New Roman"/>
          <w:bCs/>
          <w:color w:val="000000" w:themeColor="text1"/>
          <w:sz w:val="24"/>
          <w:szCs w:val="24"/>
          <w:lang w:val="vi-VN"/>
        </w:rPr>
        <w:t xml:space="preserve">+ Cục Quản lý cạnh tranh </w:t>
      </w:r>
      <w:r w:rsidRPr="00FB4B52">
        <w:rPr>
          <w:rStyle w:val="A2"/>
          <w:rFonts w:ascii="Times New Roman" w:hAnsi="Times New Roman" w:cs="Times New Roman"/>
          <w:color w:val="000000" w:themeColor="text1"/>
          <w:sz w:val="24"/>
          <w:szCs w:val="24"/>
          <w:lang w:val="vi-VN"/>
        </w:rPr>
        <w:t>- Bộ Công Thương: Chịu trách nhiệm điều tra, trình kết quả điều tra và đề xuất cách thức xử lý cho cơ quan có thẩm quyền;</w:t>
      </w:r>
    </w:p>
    <w:p w:rsidR="0060299B" w:rsidRPr="00FB4B52" w:rsidRDefault="0060299B" w:rsidP="00A9259D">
      <w:pPr>
        <w:pStyle w:val="Pa1"/>
        <w:spacing w:line="240" w:lineRule="auto"/>
        <w:ind w:left="270"/>
        <w:jc w:val="both"/>
        <w:rPr>
          <w:rFonts w:ascii="Times New Roman" w:hAnsi="Times New Roman"/>
          <w:color w:val="000000" w:themeColor="text1"/>
          <w:lang w:val="vi-VN"/>
        </w:rPr>
      </w:pPr>
      <w:r w:rsidRPr="00FB4B52">
        <w:rPr>
          <w:rStyle w:val="A2"/>
          <w:rFonts w:ascii="Times New Roman" w:hAnsi="Times New Roman" w:cs="Times New Roman"/>
          <w:bCs/>
          <w:color w:val="000000" w:themeColor="text1"/>
          <w:sz w:val="24"/>
          <w:szCs w:val="24"/>
          <w:lang w:val="vi-VN"/>
        </w:rPr>
        <w:t xml:space="preserve">+ Hội đồng xử lý vụ việc chống trợ cấp </w:t>
      </w:r>
      <w:r w:rsidRPr="00FB4B52">
        <w:rPr>
          <w:rStyle w:val="A2"/>
          <w:rFonts w:ascii="Times New Roman" w:hAnsi="Times New Roman" w:cs="Times New Roman"/>
          <w:color w:val="000000" w:themeColor="text1"/>
          <w:sz w:val="24"/>
          <w:szCs w:val="24"/>
          <w:lang w:val="vi-VN"/>
        </w:rPr>
        <w:t>- Bộ Công Thương: Xem xét, nghiên cứu kết quả điều tra của Cục quản lý cạnh tranh, thảo luận và kiến nghị Bộ trưởng Bộ Công Thương về cách thức xử lý;</w:t>
      </w:r>
    </w:p>
    <w:p w:rsidR="0060299B" w:rsidRPr="00FB4B52" w:rsidRDefault="0060299B" w:rsidP="00A9259D">
      <w:pPr>
        <w:pStyle w:val="Pa1"/>
        <w:spacing w:line="240" w:lineRule="auto"/>
        <w:ind w:left="270"/>
        <w:jc w:val="both"/>
        <w:rPr>
          <w:rStyle w:val="A2"/>
          <w:rFonts w:ascii="Times New Roman" w:hAnsi="Times New Roman" w:cs="Times New Roman"/>
          <w:color w:val="000000" w:themeColor="text1"/>
          <w:sz w:val="24"/>
          <w:szCs w:val="24"/>
          <w:lang w:val="vi-VN"/>
        </w:rPr>
      </w:pPr>
      <w:r w:rsidRPr="00FB4B52">
        <w:rPr>
          <w:rStyle w:val="A2"/>
          <w:rFonts w:ascii="Times New Roman" w:hAnsi="Times New Roman" w:cs="Times New Roman"/>
          <w:bCs/>
          <w:color w:val="000000" w:themeColor="text1"/>
          <w:sz w:val="24"/>
          <w:szCs w:val="24"/>
          <w:lang w:val="vi-VN"/>
        </w:rPr>
        <w:t>+ Bộ trưởng Bộ Công Thương</w:t>
      </w:r>
      <w:r w:rsidRPr="00FB4B52">
        <w:rPr>
          <w:rStyle w:val="A2"/>
          <w:rFonts w:ascii="Times New Roman" w:hAnsi="Times New Roman" w:cs="Times New Roman"/>
          <w:color w:val="000000" w:themeColor="text1"/>
          <w:sz w:val="24"/>
          <w:szCs w:val="24"/>
          <w:lang w:val="vi-VN"/>
        </w:rPr>
        <w:t>: Quyết định có hoặc không áp dụng biện pháp chống trợ cấp.</w:t>
      </w:r>
    </w:p>
    <w:p w:rsidR="0060299B" w:rsidRPr="00FB4B52" w:rsidRDefault="0060299B" w:rsidP="00A9259D">
      <w:pPr>
        <w:jc w:val="both"/>
        <w:rPr>
          <w:rFonts w:ascii="Times New Roman" w:hAnsi="Times New Roman" w:cs="Times New Roman"/>
          <w:b/>
          <w:color w:val="000000" w:themeColor="text1"/>
          <w:lang w:val="vi-VN"/>
        </w:rPr>
      </w:pP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lastRenderedPageBreak/>
        <w:t>2. Chống bán phá giá</w:t>
      </w: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 xml:space="preserve">2.1.  Cơ sở pháp lý </w:t>
      </w:r>
    </w:p>
    <w:p w:rsidR="0060299B" w:rsidRPr="00FB4B52" w:rsidRDefault="0060299B" w:rsidP="00A9259D">
      <w:pPr>
        <w:pStyle w:val="Pa1"/>
        <w:spacing w:line="240" w:lineRule="auto"/>
        <w:jc w:val="both"/>
        <w:rPr>
          <w:rFonts w:ascii="Times New Roman" w:hAnsi="Times New Roman"/>
          <w:b/>
          <w:color w:val="000000" w:themeColor="text1"/>
          <w:lang w:val="vi-VN"/>
        </w:rPr>
      </w:pPr>
      <w:r w:rsidRPr="00FB4B52">
        <w:rPr>
          <w:rStyle w:val="A1"/>
          <w:rFonts w:ascii="Times New Roman" w:hAnsi="Times New Roman" w:cs="Times New Roman"/>
          <w:b w:val="0"/>
          <w:iCs/>
          <w:color w:val="000000" w:themeColor="text1"/>
          <w:sz w:val="24"/>
          <w:szCs w:val="24"/>
          <w:lang w:val="vi-VN"/>
        </w:rPr>
        <w:t>- Điều VI Hiệp định chung về thuế quan và Thương mại (GATT 1994);</w:t>
      </w:r>
    </w:p>
    <w:p w:rsidR="0060299B" w:rsidRPr="00FB4B52" w:rsidRDefault="0060299B" w:rsidP="00A9259D">
      <w:pPr>
        <w:pStyle w:val="Pa1"/>
        <w:spacing w:line="240" w:lineRule="auto"/>
        <w:jc w:val="both"/>
        <w:rPr>
          <w:rFonts w:ascii="Times New Roman" w:hAnsi="Times New Roman"/>
          <w:b/>
          <w:color w:val="000000" w:themeColor="text1"/>
          <w:lang w:val="vi-VN"/>
        </w:rPr>
      </w:pPr>
      <w:r w:rsidRPr="00FB4B52">
        <w:rPr>
          <w:rStyle w:val="A1"/>
          <w:rFonts w:ascii="Times New Roman" w:hAnsi="Times New Roman" w:cs="Times New Roman"/>
          <w:b w:val="0"/>
          <w:iCs/>
          <w:color w:val="000000" w:themeColor="text1"/>
          <w:sz w:val="24"/>
          <w:szCs w:val="24"/>
          <w:lang w:val="vi-VN"/>
        </w:rPr>
        <w:t xml:space="preserve">- Hiệp định về chống bán phá giá </w:t>
      </w:r>
      <w:r w:rsidRPr="00FB4B52">
        <w:rPr>
          <w:rStyle w:val="A1"/>
          <w:rFonts w:ascii="Times New Roman" w:hAnsi="Times New Roman" w:cs="Times New Roman"/>
          <w:b w:val="0"/>
          <w:color w:val="000000" w:themeColor="text1"/>
          <w:sz w:val="24"/>
          <w:szCs w:val="24"/>
          <w:lang w:val="vi-VN"/>
        </w:rPr>
        <w:t>chi tiết hoá Điều VI (Anti-dumping Agreement - ADA);</w:t>
      </w:r>
    </w:p>
    <w:p w:rsidR="0060299B" w:rsidRPr="00FB4B52" w:rsidRDefault="0060299B" w:rsidP="00A9259D">
      <w:pPr>
        <w:pStyle w:val="Pa0"/>
        <w:spacing w:line="240" w:lineRule="auto"/>
        <w:jc w:val="both"/>
        <w:rPr>
          <w:rStyle w:val="A1"/>
          <w:rFonts w:ascii="Times New Roman" w:hAnsi="Times New Roman" w:cs="Times New Roman"/>
          <w:b w:val="0"/>
          <w:color w:val="000000" w:themeColor="text1"/>
          <w:sz w:val="24"/>
          <w:szCs w:val="24"/>
          <w:lang w:val="vi-VN"/>
        </w:rPr>
      </w:pPr>
      <w:r w:rsidRPr="00FB4B52">
        <w:rPr>
          <w:rStyle w:val="A1"/>
          <w:rFonts w:ascii="Times New Roman" w:hAnsi="Times New Roman" w:cs="Times New Roman"/>
          <w:b w:val="0"/>
          <w:color w:val="000000" w:themeColor="text1"/>
          <w:sz w:val="24"/>
          <w:szCs w:val="24"/>
          <w:lang w:val="vi-VN"/>
        </w:rPr>
        <w:t>- Pháp luật Chống bán phá giá quốc gia.</w:t>
      </w:r>
    </w:p>
    <w:p w:rsidR="0060299B" w:rsidRPr="00FB4B52" w:rsidRDefault="0060299B" w:rsidP="00A9259D">
      <w:pPr>
        <w:pStyle w:val="Pa0"/>
        <w:spacing w:line="240" w:lineRule="auto"/>
        <w:jc w:val="both"/>
        <w:rPr>
          <w:rFonts w:ascii="Times New Roman" w:hAnsi="Times New Roman"/>
          <w:b/>
          <w:color w:val="000000" w:themeColor="text1"/>
          <w:lang w:val="vi-VN"/>
        </w:rPr>
      </w:pPr>
      <w:r w:rsidRPr="00FB4B52">
        <w:rPr>
          <w:rStyle w:val="A1"/>
          <w:rFonts w:ascii="Times New Roman" w:hAnsi="Times New Roman" w:cs="Times New Roman"/>
          <w:b w:val="0"/>
          <w:color w:val="000000" w:themeColor="text1"/>
          <w:sz w:val="24"/>
          <w:szCs w:val="24"/>
          <w:lang w:val="vi-VN"/>
        </w:rPr>
        <w:t xml:space="preserve">Các nhóm nội dung chính của Hiệp định ADA </w:t>
      </w:r>
    </w:p>
    <w:p w:rsidR="0060299B" w:rsidRPr="00FB4B52" w:rsidRDefault="0060299B" w:rsidP="00A9259D">
      <w:pPr>
        <w:pStyle w:val="Pa1"/>
        <w:spacing w:line="240" w:lineRule="auto"/>
        <w:jc w:val="both"/>
        <w:rPr>
          <w:rFonts w:ascii="Times New Roman" w:hAnsi="Times New Roman"/>
          <w:b/>
          <w:color w:val="000000" w:themeColor="text1"/>
          <w:lang w:val="vi-VN"/>
        </w:rPr>
      </w:pPr>
      <w:r w:rsidRPr="00FB4B52">
        <w:rPr>
          <w:rStyle w:val="A1"/>
          <w:rFonts w:ascii="Times New Roman" w:hAnsi="Times New Roman" w:cs="Times New Roman"/>
          <w:b w:val="0"/>
          <w:color w:val="000000" w:themeColor="text1"/>
          <w:sz w:val="24"/>
          <w:szCs w:val="24"/>
          <w:lang w:val="vi-VN"/>
        </w:rPr>
        <w:t xml:space="preserve">1. Nhóm các quy định về </w:t>
      </w:r>
      <w:r w:rsidRPr="00FB4B52">
        <w:rPr>
          <w:rStyle w:val="A3"/>
          <w:rFonts w:ascii="Times New Roman" w:hAnsi="Times New Roman" w:cs="Times New Roman"/>
          <w:b/>
          <w:color w:val="000000" w:themeColor="text1"/>
          <w:sz w:val="24"/>
          <w:szCs w:val="24"/>
          <w:lang w:val="vi-VN"/>
        </w:rPr>
        <w:t xml:space="preserve">điều kiện áp thuế </w:t>
      </w:r>
      <w:r w:rsidRPr="00FB4B52">
        <w:rPr>
          <w:rStyle w:val="A1"/>
          <w:rFonts w:ascii="Times New Roman" w:hAnsi="Times New Roman" w:cs="Times New Roman"/>
          <w:b w:val="0"/>
          <w:color w:val="000000" w:themeColor="text1"/>
          <w:sz w:val="24"/>
          <w:szCs w:val="24"/>
          <w:lang w:val="vi-VN"/>
        </w:rPr>
        <w:t>(cách thức xác định biên phá giá, thiệt hại, mối quan hệ nhân quả giữa việc bán phá giá và thiệt hại, cách thức xác định mức thuế và phương thức áp thuế…)</w:t>
      </w:r>
    </w:p>
    <w:p w:rsidR="0060299B" w:rsidRPr="00FB4B52" w:rsidRDefault="0060299B" w:rsidP="00A9259D">
      <w:pPr>
        <w:pStyle w:val="Pa1"/>
        <w:spacing w:line="240" w:lineRule="auto"/>
        <w:jc w:val="both"/>
        <w:rPr>
          <w:rStyle w:val="A1"/>
          <w:rFonts w:ascii="Times New Roman" w:hAnsi="Times New Roman" w:cs="Times New Roman"/>
          <w:b w:val="0"/>
          <w:color w:val="000000" w:themeColor="text1"/>
          <w:sz w:val="24"/>
          <w:szCs w:val="24"/>
          <w:lang w:val="vi-VN"/>
        </w:rPr>
      </w:pPr>
      <w:r w:rsidRPr="00FB4B52">
        <w:rPr>
          <w:rStyle w:val="A1"/>
          <w:rFonts w:ascii="Times New Roman" w:hAnsi="Times New Roman" w:cs="Times New Roman"/>
          <w:b w:val="0"/>
          <w:color w:val="000000" w:themeColor="text1"/>
          <w:sz w:val="24"/>
          <w:szCs w:val="24"/>
          <w:lang w:val="vi-VN"/>
        </w:rPr>
        <w:t xml:space="preserve">2. Nhóm các quy định về </w:t>
      </w:r>
      <w:r w:rsidRPr="00FB4B52">
        <w:rPr>
          <w:rStyle w:val="A3"/>
          <w:rFonts w:ascii="Times New Roman" w:hAnsi="Times New Roman" w:cs="Times New Roman"/>
          <w:b/>
          <w:color w:val="000000" w:themeColor="text1"/>
          <w:sz w:val="24"/>
          <w:szCs w:val="24"/>
          <w:lang w:val="vi-VN"/>
        </w:rPr>
        <w:t xml:space="preserve">thủ tục điều tra </w:t>
      </w:r>
      <w:r w:rsidRPr="00FB4B52">
        <w:rPr>
          <w:rStyle w:val="A1"/>
          <w:rFonts w:ascii="Times New Roman" w:hAnsi="Times New Roman" w:cs="Times New Roman"/>
          <w:b w:val="0"/>
          <w:color w:val="000000" w:themeColor="text1"/>
          <w:sz w:val="24"/>
          <w:szCs w:val="24"/>
          <w:lang w:val="vi-VN"/>
        </w:rPr>
        <w:t>(điều kiện nộp đơn kiện, các bước điều tra, thời hạn điều tra, quyền tố tụng của các bên tham gia vụ kiện, biện pháp tạm thời…</w:t>
      </w:r>
    </w:p>
    <w:p w:rsidR="0060299B" w:rsidRPr="00FB4B52" w:rsidRDefault="0060299B" w:rsidP="00A9259D">
      <w:pPr>
        <w:rPr>
          <w:rFonts w:ascii="Times New Roman" w:hAnsi="Times New Roman" w:cs="Times New Roman"/>
          <w:color w:val="000000" w:themeColor="text1"/>
        </w:rPr>
      </w:pPr>
    </w:p>
    <w:p w:rsidR="0060299B" w:rsidRPr="00FB4B52" w:rsidRDefault="0060299B" w:rsidP="00A9259D">
      <w:pPr>
        <w:rPr>
          <w:rFonts w:ascii="Times New Roman" w:hAnsi="Times New Roman" w:cs="Times New Roman"/>
          <w:color w:val="000000" w:themeColor="text1"/>
        </w:rPr>
      </w:pP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 xml:space="preserve">2.2. Khái niệm bán phá giá </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Bán phá giá là hành vi cạnh tranh không lành mạnh thể hiện sự phân biệt giá quốc tế thông qua việc bán hàng hoá sang một nước khác thấp hơn giá thông thường (được bán tại thị trường nước mình) của hàng hóa liên quan.</w:t>
      </w: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color w:val="000000" w:themeColor="text1"/>
          <w:lang w:val="vi-VN"/>
        </w:rPr>
        <w:t xml:space="preserve">- Điều VI, khoản 1 GATT 1994: bán phá giá là việc “sản phẩm của một nước được đưa vào kinh doanh trên thị trường của một nước khác với giá thấp hơn </w:t>
      </w:r>
      <w:r w:rsidRPr="00FB4B52">
        <w:rPr>
          <w:rFonts w:ascii="Times New Roman" w:hAnsi="Times New Roman" w:cs="Times New Roman"/>
          <w:i/>
          <w:color w:val="000000" w:themeColor="text1"/>
          <w:lang w:val="vi-VN"/>
        </w:rPr>
        <w:t>giá trị thông thường</w:t>
      </w:r>
      <w:r w:rsidRPr="00FB4B52">
        <w:rPr>
          <w:rFonts w:ascii="Times New Roman" w:hAnsi="Times New Roman" w:cs="Times New Roman"/>
          <w:color w:val="000000" w:themeColor="text1"/>
          <w:lang w:val="vi-VN"/>
        </w:rPr>
        <w:t xml:space="preserve"> của sản phẩm”. </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Điều 2, khoản 1 của Hiệp định chống bán phá giá của WTO: “Một sản phẩm bị coi là bán phá giá nếu như giá xuất khẩu của sản phẩm được xuất khẩu từ một nước này sang một nước khác thấp hơn mức giá có thể so sánh được của sản phẩm tương tự được tiêu dùng tại nước xuất khẩu theo các điều kiện thương mại thông thường.”</w:t>
      </w:r>
    </w:p>
    <w:p w:rsidR="0060299B" w:rsidRPr="00FB4B52" w:rsidRDefault="0060299B" w:rsidP="00A9259D">
      <w:pPr>
        <w:jc w:val="both"/>
        <w:rPr>
          <w:rFonts w:ascii="Times New Roman" w:hAnsi="Times New Roman" w:cs="Times New Roman"/>
          <w:color w:val="000000" w:themeColor="text1"/>
          <w:lang w:val="vi-VN"/>
        </w:rPr>
      </w:pP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b/>
          <w:color w:val="000000" w:themeColor="text1"/>
          <w:lang w:val="vi-VN"/>
        </w:rPr>
        <w:t xml:space="preserve">2.3.  Biện pháp chống bán phá giá </w:t>
      </w: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2.3.1 Các biện pháp chống bán phán giá</w:t>
      </w:r>
    </w:p>
    <w:p w:rsidR="0060299B" w:rsidRPr="00FB4B52" w:rsidRDefault="0060299B" w:rsidP="00A9259D">
      <w:pPr>
        <w:pStyle w:val="Pa0"/>
        <w:numPr>
          <w:ilvl w:val="0"/>
          <w:numId w:val="18"/>
        </w:numPr>
        <w:spacing w:line="240" w:lineRule="auto"/>
        <w:jc w:val="both"/>
        <w:rPr>
          <w:rStyle w:val="A2"/>
          <w:rFonts w:ascii="Times New Roman" w:hAnsi="Times New Roman" w:cs="Times New Roman"/>
          <w:bCs/>
          <w:iCs/>
          <w:color w:val="000000" w:themeColor="text1"/>
          <w:sz w:val="24"/>
          <w:szCs w:val="24"/>
          <w:lang w:val="vi-VN"/>
        </w:rPr>
      </w:pPr>
      <w:r w:rsidRPr="00FB4B52">
        <w:rPr>
          <w:rStyle w:val="A2"/>
          <w:rFonts w:ascii="Times New Roman" w:hAnsi="Times New Roman" w:cs="Times New Roman"/>
          <w:color w:val="000000" w:themeColor="text1"/>
          <w:sz w:val="24"/>
          <w:szCs w:val="24"/>
          <w:lang w:val="vi-VN"/>
        </w:rPr>
        <w:t xml:space="preserve">Thuế chống bán phá giá là </w:t>
      </w:r>
      <w:r w:rsidRPr="00FB4B52">
        <w:rPr>
          <w:rStyle w:val="A2"/>
          <w:rFonts w:ascii="Times New Roman" w:hAnsi="Times New Roman" w:cs="Times New Roman"/>
          <w:bCs/>
          <w:iCs/>
          <w:color w:val="000000" w:themeColor="text1"/>
          <w:sz w:val="24"/>
          <w:szCs w:val="24"/>
          <w:lang w:val="vi-VN"/>
        </w:rPr>
        <w:t xml:space="preserve">khoản thuế bổ sung </w:t>
      </w:r>
      <w:r w:rsidRPr="00FB4B52">
        <w:rPr>
          <w:rStyle w:val="A2"/>
          <w:rFonts w:ascii="Times New Roman" w:hAnsi="Times New Roman" w:cs="Times New Roman"/>
          <w:color w:val="000000" w:themeColor="text1"/>
          <w:sz w:val="24"/>
          <w:szCs w:val="24"/>
          <w:lang w:val="vi-VN"/>
        </w:rPr>
        <w:t xml:space="preserve">(ngoài thuế nhập khẩu thông thường) </w:t>
      </w:r>
      <w:r w:rsidRPr="00FB4B52">
        <w:rPr>
          <w:rStyle w:val="A2"/>
          <w:rFonts w:ascii="Times New Roman" w:hAnsi="Times New Roman" w:cs="Times New Roman"/>
          <w:bCs/>
          <w:iCs/>
          <w:color w:val="000000" w:themeColor="text1"/>
          <w:sz w:val="24"/>
          <w:szCs w:val="24"/>
          <w:lang w:val="vi-VN"/>
        </w:rPr>
        <w:t>đánh vào sản phẩm nước ngoài được bán phá giá vào nước nhập khẩu gây thiệt hại hoặc đe dọa gây thiệt hại cho ngành sản xuất sản phẩm tương tự nội địa.</w:t>
      </w:r>
    </w:p>
    <w:p w:rsidR="0060299B" w:rsidRPr="00FB4B52" w:rsidRDefault="0060299B" w:rsidP="00A9259D">
      <w:pPr>
        <w:widowControl w:val="0"/>
        <w:numPr>
          <w:ilvl w:val="0"/>
          <w:numId w:val="18"/>
        </w:numPr>
        <w:suppressAutoHyphens/>
        <w:jc w:val="both"/>
        <w:rPr>
          <w:rStyle w:val="A2"/>
          <w:rFonts w:ascii="Times New Roman" w:hAnsi="Times New Roman" w:cs="Times New Roman"/>
          <w:color w:val="000000" w:themeColor="text1"/>
          <w:sz w:val="24"/>
          <w:szCs w:val="24"/>
          <w:lang w:val="vi-VN"/>
        </w:rPr>
      </w:pPr>
      <w:r w:rsidRPr="00FB4B52">
        <w:rPr>
          <w:rStyle w:val="A2"/>
          <w:rFonts w:ascii="Times New Roman" w:eastAsia="MS Mincho" w:hAnsi="Times New Roman" w:cs="Times New Roman"/>
          <w:color w:val="000000" w:themeColor="text1"/>
          <w:sz w:val="24"/>
          <w:szCs w:val="24"/>
          <w:lang w:val="vi-VN"/>
        </w:rPr>
        <w:t>Thuế chống bán phá giá tạm thời – là một khoản thuế bổ sung được áp dụng như một biện pháp khẩn cấp tạm thời để hạn chế tác động của hàng hóa nhập khẩu bán phá giá trong quá trình điều tra áp dụng thuế chống bán phá giá</w:t>
      </w:r>
    </w:p>
    <w:p w:rsidR="0060299B" w:rsidRPr="00FB4B52" w:rsidRDefault="0060299B" w:rsidP="00A9259D">
      <w:pPr>
        <w:widowControl w:val="0"/>
        <w:numPr>
          <w:ilvl w:val="0"/>
          <w:numId w:val="18"/>
        </w:numPr>
        <w:suppressAutoHyphens/>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Biện pháp cam kết giá – thỏa thuận tăng giá hàng nhập khẩu bán phá giá của các doanh nghiệp bị điều tra để đưa giá bán của hàng hóa về với mức giá thông thường.</w:t>
      </w:r>
    </w:p>
    <w:p w:rsidR="0060299B" w:rsidRPr="00FB4B52" w:rsidRDefault="0060299B" w:rsidP="00A9259D">
      <w:pPr>
        <w:widowControl w:val="0"/>
        <w:suppressAutoHyphens/>
        <w:ind w:left="720"/>
        <w:jc w:val="both"/>
        <w:rPr>
          <w:rFonts w:ascii="Times New Roman" w:hAnsi="Times New Roman" w:cs="Times New Roman"/>
          <w:color w:val="000000" w:themeColor="text1"/>
          <w:lang w:val="vi-VN"/>
        </w:rPr>
      </w:pP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2.3.2 Điều kiện áp dụng thuế chống bán phá giá</w:t>
      </w:r>
    </w:p>
    <w:p w:rsidR="0060299B" w:rsidRPr="00FB4B52" w:rsidRDefault="0060299B" w:rsidP="00A9259D">
      <w:pPr>
        <w:jc w:val="both"/>
        <w:rPr>
          <w:rFonts w:ascii="Times New Roman" w:hAnsi="Times New Roman" w:cs="Times New Roman"/>
          <w:color w:val="000000" w:themeColor="text1"/>
          <w:lang w:val="vi-VN"/>
        </w:rPr>
      </w:pPr>
      <w:r w:rsidRPr="00FB4B52">
        <w:rPr>
          <w:rStyle w:val="Emphasis"/>
          <w:rFonts w:ascii="Times New Roman" w:hAnsi="Times New Roman" w:cs="Times New Roman"/>
          <w:bCs/>
          <w:i w:val="0"/>
          <w:color w:val="000000" w:themeColor="text1"/>
          <w:lang w:val="vi-VN"/>
        </w:rPr>
        <w:t>(i) Sản phẩm đang được bán phá giá</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xml:space="preserve">(ii) </w:t>
      </w:r>
      <w:r w:rsidRPr="00FB4B52">
        <w:rPr>
          <w:rStyle w:val="Emphasis"/>
          <w:rFonts w:ascii="Times New Roman" w:hAnsi="Times New Roman" w:cs="Times New Roman"/>
          <w:bCs/>
          <w:i w:val="0"/>
          <w:color w:val="000000" w:themeColor="text1"/>
          <w:lang w:val="vi-VN"/>
        </w:rPr>
        <w:t>Có sự thiệt hại về vật chất</w:t>
      </w:r>
      <w:r w:rsidRPr="00FB4B52">
        <w:rPr>
          <w:rStyle w:val="Emphasis"/>
          <w:rFonts w:ascii="Times New Roman" w:eastAsia="MS Mincho" w:hAnsi="Times New Roman" w:cs="Times New Roman"/>
          <w:bCs/>
          <w:i w:val="0"/>
          <w:color w:val="000000" w:themeColor="text1"/>
          <w:lang w:val="vi-VN" w:eastAsia="ja-JP"/>
        </w:rPr>
        <w:t xml:space="preserve"> </w:t>
      </w:r>
      <w:r w:rsidRPr="00FB4B52">
        <w:rPr>
          <w:rFonts w:ascii="Times New Roman" w:hAnsi="Times New Roman" w:cs="Times New Roman"/>
          <w:color w:val="000000" w:themeColor="text1"/>
          <w:lang w:val="vi-VN"/>
        </w:rPr>
        <w:t>do hành động bán phá giá gây ra hoặc đe dọa gây ra đối với các doanh nghiệp nội địa đang sản xuất các sản phẩm tương tự với sản phẩm bán phá giá, hoặc gây ra sự trì trệ đối với quá trình thành lập của một ngành công nghiệp trong nước</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(iii) Có mối quan hệ nhân quả giữa (i) và (ii)</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Xác định các vấn đề cụ thể:</w:t>
      </w:r>
    </w:p>
    <w:p w:rsidR="0060299B" w:rsidRPr="00FB4B52" w:rsidRDefault="0060299B" w:rsidP="00A9259D">
      <w:pPr>
        <w:jc w:val="both"/>
        <w:rPr>
          <w:rFonts w:ascii="Times New Roman" w:eastAsia="MS Mincho" w:hAnsi="Times New Roman" w:cs="Times New Roman"/>
          <w:b/>
          <w:color w:val="000000" w:themeColor="text1"/>
          <w:lang w:val="vi-VN"/>
        </w:rPr>
      </w:pPr>
      <w:r w:rsidRPr="00FB4B52">
        <w:rPr>
          <w:rFonts w:ascii="Times New Roman" w:hAnsi="Times New Roman" w:cs="Times New Roman"/>
          <w:b/>
          <w:color w:val="000000" w:themeColor="text1"/>
          <w:lang w:val="vi-VN"/>
        </w:rPr>
        <w:t xml:space="preserve">* Biên </w:t>
      </w:r>
      <w:r w:rsidRPr="00FB4B52">
        <w:rPr>
          <w:rFonts w:ascii="Times New Roman" w:eastAsia="MS Mincho" w:hAnsi="Times New Roman" w:cs="Times New Roman"/>
          <w:b/>
          <w:color w:val="000000" w:themeColor="text1"/>
          <w:lang w:val="vi-VN"/>
        </w:rPr>
        <w:t>độ phá giá</w:t>
      </w:r>
    </w:p>
    <w:p w:rsidR="0060299B" w:rsidRPr="00FB4B52" w:rsidRDefault="0060299B" w:rsidP="00A9259D">
      <w:pPr>
        <w:pStyle w:val="Pa0"/>
        <w:spacing w:line="240" w:lineRule="auto"/>
        <w:jc w:val="both"/>
        <w:rPr>
          <w:rStyle w:val="A1"/>
          <w:rFonts w:ascii="Times New Roman" w:hAnsi="Times New Roman" w:cs="Times New Roman"/>
          <w:b w:val="0"/>
          <w:color w:val="000000" w:themeColor="text1"/>
          <w:sz w:val="24"/>
          <w:szCs w:val="24"/>
          <w:lang w:val="vi-VN"/>
        </w:rPr>
      </w:pPr>
      <w:r w:rsidRPr="00FB4B52">
        <w:rPr>
          <w:rStyle w:val="A1"/>
          <w:rFonts w:ascii="Times New Roman" w:hAnsi="Times New Roman" w:cs="Times New Roman"/>
          <w:b w:val="0"/>
          <w:color w:val="000000" w:themeColor="text1"/>
          <w:sz w:val="24"/>
          <w:szCs w:val="24"/>
          <w:lang w:val="vi-VN"/>
        </w:rPr>
        <w:t>- Biên độ phá giá được tính toán theo công thức sau:</w:t>
      </w:r>
    </w:p>
    <w:p w:rsidR="0060299B" w:rsidRPr="00FB4B52" w:rsidRDefault="0060299B" w:rsidP="00A9259D">
      <w:pPr>
        <w:rPr>
          <w:rFonts w:ascii="Times New Roman" w:hAnsi="Times New Roman" w:cs="Times New Roman"/>
        </w:rPr>
      </w:pPr>
    </w:p>
    <w:p w:rsidR="0060299B" w:rsidRPr="00FB4B52" w:rsidRDefault="0060299B" w:rsidP="00A9259D">
      <w:pPr>
        <w:pStyle w:val="Pa0"/>
        <w:spacing w:line="240" w:lineRule="auto"/>
        <w:jc w:val="both"/>
        <w:rPr>
          <w:rFonts w:ascii="Times New Roman" w:hAnsi="Times New Roman"/>
          <w:bCs/>
          <w:iCs/>
          <w:color w:val="000000" w:themeColor="text1"/>
          <w:u w:val="single"/>
          <w:lang w:val="vi-VN"/>
        </w:rPr>
      </w:pPr>
      <w:r w:rsidRPr="00FB4B52">
        <w:rPr>
          <w:rStyle w:val="A1"/>
          <w:rFonts w:ascii="Times New Roman" w:hAnsi="Times New Roman" w:cs="Times New Roman"/>
          <w:b w:val="0"/>
          <w:iCs/>
          <w:color w:val="000000" w:themeColor="text1"/>
          <w:sz w:val="24"/>
          <w:szCs w:val="24"/>
          <w:lang w:val="vi-VN"/>
        </w:rPr>
        <w:t xml:space="preserve">Biên độ phá giá = </w:t>
      </w:r>
      <w:r w:rsidRPr="00FB4B52">
        <w:rPr>
          <w:rFonts w:ascii="Times New Roman" w:hAnsi="Times New Roman"/>
          <w:bCs/>
          <w:iCs/>
          <w:color w:val="000000" w:themeColor="text1"/>
          <w:u w:val="single"/>
          <w:lang w:val="vi-VN"/>
        </w:rPr>
        <w:t>Giá Thông thường – Giá Xuất khẩu</w:t>
      </w:r>
    </w:p>
    <w:p w:rsidR="0060299B" w:rsidRPr="00FB4B52" w:rsidRDefault="0060299B" w:rsidP="00A9259D">
      <w:pPr>
        <w:tabs>
          <w:tab w:val="left" w:pos="3600"/>
        </w:tabs>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xml:space="preserve">                                             Giá xuất khẩu</w:t>
      </w:r>
    </w:p>
    <w:p w:rsidR="0060299B" w:rsidRPr="00FB4B52" w:rsidRDefault="0060299B" w:rsidP="00A9259D">
      <w:pPr>
        <w:tabs>
          <w:tab w:val="left" w:pos="3600"/>
        </w:tabs>
        <w:jc w:val="both"/>
        <w:rPr>
          <w:rFonts w:ascii="Times New Roman" w:hAnsi="Times New Roman" w:cs="Times New Roman"/>
          <w:color w:val="000000" w:themeColor="text1"/>
          <w:lang w:val="vi-VN"/>
        </w:rPr>
      </w:pPr>
    </w:p>
    <w:p w:rsidR="0060299B" w:rsidRPr="00FB4B52" w:rsidRDefault="0060299B" w:rsidP="00A9259D">
      <w:pPr>
        <w:tabs>
          <w:tab w:val="left" w:pos="3600"/>
        </w:tabs>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Cách tính toán biên độ phá giá theo phương pháp “Quy về không” - Zeroing:</w:t>
      </w:r>
    </w:p>
    <w:p w:rsidR="0060299B" w:rsidRPr="00FB4B52" w:rsidRDefault="0060299B" w:rsidP="00A9259D">
      <w:pPr>
        <w:tabs>
          <w:tab w:val="left" w:pos="3600"/>
        </w:tabs>
        <w:jc w:val="both"/>
        <w:rPr>
          <w:rFonts w:ascii="Times New Roman" w:hAnsi="Times New Roman" w:cs="Times New Roman"/>
          <w:color w:val="000000" w:themeColor="text1"/>
          <w:lang w:val="vi-VN"/>
        </w:rPr>
      </w:pPr>
    </w:p>
    <w:p w:rsidR="0060299B" w:rsidRPr="00FB4B52" w:rsidRDefault="0060299B" w:rsidP="00A9259D">
      <w:pPr>
        <w:tabs>
          <w:tab w:val="left" w:pos="3600"/>
        </w:tabs>
        <w:jc w:val="both"/>
        <w:rPr>
          <w:rFonts w:ascii="Times New Roman" w:hAnsi="Times New Roman" w:cs="Times New Roman"/>
          <w:color w:val="000000" w:themeColor="text1"/>
          <w:lang w:val="vi-VN"/>
        </w:rPr>
      </w:pPr>
    </w:p>
    <w:p w:rsidR="0060299B" w:rsidRPr="00FB4B52" w:rsidRDefault="0060299B" w:rsidP="00A9259D">
      <w:pPr>
        <w:pStyle w:val="Pa0"/>
        <w:spacing w:line="240" w:lineRule="auto"/>
        <w:jc w:val="both"/>
        <w:rPr>
          <w:rFonts w:ascii="Times New Roman" w:hAnsi="Times New Roman"/>
          <w:b/>
          <w:color w:val="000000" w:themeColor="text1"/>
          <w:lang w:val="vi-VN"/>
        </w:rPr>
      </w:pPr>
    </w:p>
    <w:tbl>
      <w:tblPr>
        <w:tblStyle w:val="TableGrid"/>
        <w:tblW w:w="10031" w:type="dxa"/>
        <w:tblLayout w:type="fixed"/>
        <w:tblLook w:val="04A0" w:firstRow="1" w:lastRow="0" w:firstColumn="1" w:lastColumn="0" w:noHBand="0" w:noVBand="1"/>
      </w:tblPr>
      <w:tblGrid>
        <w:gridCol w:w="959"/>
        <w:gridCol w:w="2126"/>
        <w:gridCol w:w="1843"/>
        <w:gridCol w:w="2551"/>
        <w:gridCol w:w="2552"/>
      </w:tblGrid>
      <w:tr w:rsidR="0060299B" w:rsidRPr="00FB4B52" w:rsidTr="00F042B9">
        <w:trPr>
          <w:trHeight w:val="1008"/>
        </w:trPr>
        <w:tc>
          <w:tcPr>
            <w:tcW w:w="959" w:type="dxa"/>
            <w:vAlign w:val="center"/>
          </w:tcPr>
          <w:p w:rsidR="0060299B" w:rsidRPr="00FB4B52" w:rsidRDefault="0060299B" w:rsidP="00A9259D">
            <w:pPr>
              <w:pStyle w:val="Pa0"/>
              <w:spacing w:line="240" w:lineRule="auto"/>
              <w:jc w:val="center"/>
              <w:rPr>
                <w:rFonts w:ascii="Times New Roman" w:hAnsi="Times New Roman"/>
                <w:b/>
                <w:color w:val="000000" w:themeColor="text1"/>
                <w:lang w:val="vi-VN"/>
              </w:rPr>
            </w:pPr>
            <w:r w:rsidRPr="00FB4B52">
              <w:rPr>
                <w:rFonts w:ascii="Times New Roman" w:hAnsi="Times New Roman"/>
                <w:b/>
                <w:color w:val="000000" w:themeColor="text1"/>
                <w:lang w:val="vi-VN"/>
              </w:rPr>
              <w:t>Sản phẩm điều tra</w:t>
            </w:r>
          </w:p>
        </w:tc>
        <w:tc>
          <w:tcPr>
            <w:tcW w:w="2126" w:type="dxa"/>
            <w:vAlign w:val="center"/>
          </w:tcPr>
          <w:p w:rsidR="0060299B" w:rsidRPr="00FB4B52" w:rsidRDefault="0060299B" w:rsidP="00A9259D">
            <w:pPr>
              <w:pStyle w:val="Pa0"/>
              <w:spacing w:line="240" w:lineRule="auto"/>
              <w:jc w:val="center"/>
              <w:rPr>
                <w:rFonts w:ascii="Times New Roman" w:hAnsi="Times New Roman"/>
                <w:b/>
                <w:color w:val="000000" w:themeColor="text1"/>
                <w:lang w:val="vi-VN"/>
              </w:rPr>
            </w:pPr>
            <w:r w:rsidRPr="00FB4B52">
              <w:rPr>
                <w:rFonts w:ascii="Times New Roman" w:hAnsi="Times New Roman"/>
                <w:b/>
                <w:color w:val="000000" w:themeColor="text1"/>
                <w:lang w:val="vi-VN"/>
              </w:rPr>
              <w:t>Bình quân gia quyền NV (USD)</w:t>
            </w:r>
          </w:p>
        </w:tc>
        <w:tc>
          <w:tcPr>
            <w:tcW w:w="1843" w:type="dxa"/>
            <w:vAlign w:val="center"/>
          </w:tcPr>
          <w:p w:rsidR="0060299B" w:rsidRPr="00FB4B52" w:rsidRDefault="0060299B" w:rsidP="00A9259D">
            <w:pPr>
              <w:pStyle w:val="Pa0"/>
              <w:spacing w:line="240" w:lineRule="auto"/>
              <w:jc w:val="center"/>
              <w:rPr>
                <w:rFonts w:ascii="Times New Roman" w:hAnsi="Times New Roman"/>
                <w:b/>
                <w:color w:val="000000" w:themeColor="text1"/>
                <w:lang w:val="vi-VN"/>
              </w:rPr>
            </w:pPr>
            <w:r w:rsidRPr="00FB4B52">
              <w:rPr>
                <w:rFonts w:ascii="Times New Roman" w:hAnsi="Times New Roman"/>
                <w:b/>
                <w:color w:val="000000" w:themeColor="text1"/>
                <w:lang w:val="vi-VN"/>
              </w:rPr>
              <w:t>Bình quân gia quyền EP (USD)</w:t>
            </w:r>
          </w:p>
        </w:tc>
        <w:tc>
          <w:tcPr>
            <w:tcW w:w="2551" w:type="dxa"/>
            <w:vAlign w:val="center"/>
          </w:tcPr>
          <w:p w:rsidR="0060299B" w:rsidRPr="00FB4B52" w:rsidRDefault="0060299B" w:rsidP="00A9259D">
            <w:pPr>
              <w:pStyle w:val="Pa0"/>
              <w:spacing w:line="240" w:lineRule="auto"/>
              <w:jc w:val="center"/>
              <w:rPr>
                <w:rFonts w:ascii="Times New Roman" w:hAnsi="Times New Roman"/>
                <w:b/>
                <w:color w:val="000000" w:themeColor="text1"/>
                <w:lang w:val="vi-VN"/>
              </w:rPr>
            </w:pPr>
            <w:r w:rsidRPr="00FB4B52">
              <w:rPr>
                <w:rFonts w:ascii="Times New Roman" w:hAnsi="Times New Roman"/>
                <w:b/>
                <w:color w:val="000000" w:themeColor="text1"/>
                <w:lang w:val="vi-VN"/>
              </w:rPr>
              <w:t>Biên độ phá giá từng nhóm sản phẩm = (Bình quân gia quyền NV - Bình quân gia quyền EP)</w:t>
            </w:r>
          </w:p>
        </w:tc>
        <w:tc>
          <w:tcPr>
            <w:tcW w:w="2552" w:type="dxa"/>
            <w:vAlign w:val="center"/>
          </w:tcPr>
          <w:p w:rsidR="0060299B" w:rsidRPr="00FB4B52" w:rsidRDefault="0060299B" w:rsidP="00A9259D">
            <w:pPr>
              <w:pStyle w:val="Pa0"/>
              <w:spacing w:line="240" w:lineRule="auto"/>
              <w:jc w:val="center"/>
              <w:rPr>
                <w:rFonts w:ascii="Times New Roman" w:hAnsi="Times New Roman"/>
                <w:b/>
                <w:color w:val="000000" w:themeColor="text1"/>
                <w:lang w:val="vi-VN"/>
              </w:rPr>
            </w:pPr>
            <w:r w:rsidRPr="00FB4B52">
              <w:rPr>
                <w:rFonts w:ascii="Times New Roman" w:hAnsi="Times New Roman"/>
                <w:b/>
                <w:color w:val="000000" w:themeColor="text1"/>
                <w:lang w:val="vi-VN"/>
              </w:rPr>
              <w:t>Biên độ phá giá của sản phẩm điều tra</w:t>
            </w:r>
          </w:p>
        </w:tc>
      </w:tr>
      <w:tr w:rsidR="0060299B" w:rsidRPr="00FB4B52" w:rsidTr="00F042B9">
        <w:tc>
          <w:tcPr>
            <w:tcW w:w="959" w:type="dxa"/>
            <w:vAlign w:val="center"/>
          </w:tcPr>
          <w:p w:rsidR="0060299B" w:rsidRPr="00FB4B52" w:rsidRDefault="0060299B" w:rsidP="00A9259D">
            <w:pPr>
              <w:pStyle w:val="Pa0"/>
              <w:spacing w:line="240" w:lineRule="auto"/>
              <w:jc w:val="center"/>
              <w:rPr>
                <w:rFonts w:ascii="Times New Roman" w:hAnsi="Times New Roman"/>
                <w:b/>
                <w:color w:val="000000" w:themeColor="text1"/>
                <w:lang w:val="vi-VN"/>
              </w:rPr>
            </w:pPr>
            <w:r w:rsidRPr="00FB4B52">
              <w:rPr>
                <w:rFonts w:ascii="Times New Roman" w:hAnsi="Times New Roman"/>
                <w:b/>
                <w:color w:val="000000" w:themeColor="text1"/>
                <w:lang w:val="vi-VN"/>
              </w:rPr>
              <w:t>Nhóm 1</w:t>
            </w:r>
          </w:p>
        </w:tc>
        <w:tc>
          <w:tcPr>
            <w:tcW w:w="2126" w:type="dxa"/>
            <w:vAlign w:val="center"/>
          </w:tcPr>
          <w:p w:rsidR="0060299B" w:rsidRPr="00FB4B52" w:rsidRDefault="0060299B" w:rsidP="00A9259D">
            <w:pPr>
              <w:pStyle w:val="Pa0"/>
              <w:spacing w:line="240" w:lineRule="auto"/>
              <w:jc w:val="right"/>
              <w:rPr>
                <w:rFonts w:ascii="Times New Roman" w:hAnsi="Times New Roman"/>
                <w:color w:val="000000" w:themeColor="text1"/>
                <w:lang w:val="vi-VN"/>
              </w:rPr>
            </w:pPr>
            <w:r w:rsidRPr="00FB4B52">
              <w:rPr>
                <w:rFonts w:ascii="Times New Roman" w:hAnsi="Times New Roman"/>
                <w:color w:val="000000" w:themeColor="text1"/>
                <w:lang w:val="vi-VN"/>
              </w:rPr>
              <w:t>115.000</w:t>
            </w:r>
          </w:p>
        </w:tc>
        <w:tc>
          <w:tcPr>
            <w:tcW w:w="1843" w:type="dxa"/>
            <w:vAlign w:val="center"/>
          </w:tcPr>
          <w:p w:rsidR="0060299B" w:rsidRPr="00FB4B52" w:rsidRDefault="0060299B" w:rsidP="00A9259D">
            <w:pPr>
              <w:pStyle w:val="Pa0"/>
              <w:spacing w:line="240" w:lineRule="auto"/>
              <w:jc w:val="right"/>
              <w:rPr>
                <w:rFonts w:ascii="Times New Roman" w:hAnsi="Times New Roman"/>
                <w:color w:val="000000" w:themeColor="text1"/>
                <w:lang w:val="vi-VN"/>
              </w:rPr>
            </w:pPr>
            <w:r w:rsidRPr="00FB4B52">
              <w:rPr>
                <w:rFonts w:ascii="Times New Roman" w:hAnsi="Times New Roman"/>
                <w:color w:val="000000" w:themeColor="text1"/>
                <w:lang w:val="vi-VN"/>
              </w:rPr>
              <w:t>95.000</w:t>
            </w:r>
          </w:p>
        </w:tc>
        <w:tc>
          <w:tcPr>
            <w:tcW w:w="2551" w:type="dxa"/>
            <w:vAlign w:val="center"/>
          </w:tcPr>
          <w:p w:rsidR="0060299B" w:rsidRPr="00FB4B52" w:rsidRDefault="0060299B" w:rsidP="00A9259D">
            <w:pPr>
              <w:pStyle w:val="Pa0"/>
              <w:spacing w:line="240" w:lineRule="auto"/>
              <w:jc w:val="right"/>
              <w:rPr>
                <w:rFonts w:ascii="Times New Roman" w:hAnsi="Times New Roman"/>
                <w:color w:val="000000" w:themeColor="text1"/>
                <w:lang w:val="vi-VN"/>
              </w:rPr>
            </w:pPr>
            <w:r w:rsidRPr="00FB4B52">
              <w:rPr>
                <w:rFonts w:ascii="Times New Roman" w:hAnsi="Times New Roman"/>
                <w:color w:val="000000" w:themeColor="text1"/>
                <w:lang w:val="vi-VN"/>
              </w:rPr>
              <w:t>20.000</w:t>
            </w:r>
          </w:p>
        </w:tc>
        <w:tc>
          <w:tcPr>
            <w:tcW w:w="2552" w:type="dxa"/>
            <w:vMerge w:val="restart"/>
          </w:tcPr>
          <w:p w:rsidR="0060299B" w:rsidRPr="00FB4B52" w:rsidRDefault="0060299B" w:rsidP="00A9259D">
            <w:pPr>
              <w:pStyle w:val="Pa0"/>
              <w:spacing w:line="240" w:lineRule="auto"/>
              <w:jc w:val="center"/>
              <w:rPr>
                <w:rFonts w:ascii="Times New Roman" w:hAnsi="Times New Roman"/>
                <w:color w:val="000000" w:themeColor="text1"/>
                <w:lang w:val="vi-VN"/>
              </w:rPr>
            </w:pPr>
            <w:r w:rsidRPr="00FB4B52">
              <w:rPr>
                <w:rFonts w:ascii="Times New Roman" w:hAnsi="Times New Roman"/>
                <w:color w:val="000000" w:themeColor="text1"/>
                <w:lang w:val="vi-VN"/>
              </w:rPr>
              <w:t>= [(20.000+10.000+(0)+20.000): (95.000+70.000 +150.000+85.000] * 100%</w:t>
            </w:r>
            <w:r w:rsidRPr="00FB4B52">
              <w:rPr>
                <w:rFonts w:ascii="Times New Roman" w:hAnsi="Times New Roman"/>
                <w:b/>
                <w:color w:val="000000" w:themeColor="text1"/>
                <w:lang w:val="vi-VN"/>
              </w:rPr>
              <w:t xml:space="preserve"> = 12.5%</w:t>
            </w:r>
          </w:p>
        </w:tc>
      </w:tr>
      <w:tr w:rsidR="0060299B" w:rsidRPr="00FB4B52" w:rsidTr="00F042B9">
        <w:tc>
          <w:tcPr>
            <w:tcW w:w="959" w:type="dxa"/>
            <w:vAlign w:val="center"/>
          </w:tcPr>
          <w:p w:rsidR="0060299B" w:rsidRPr="00FB4B52" w:rsidRDefault="0060299B" w:rsidP="00A9259D">
            <w:pPr>
              <w:pStyle w:val="Pa0"/>
              <w:spacing w:line="240" w:lineRule="auto"/>
              <w:jc w:val="center"/>
              <w:rPr>
                <w:rFonts w:ascii="Times New Roman" w:hAnsi="Times New Roman"/>
                <w:b/>
                <w:color w:val="000000" w:themeColor="text1"/>
                <w:lang w:val="vi-VN"/>
              </w:rPr>
            </w:pPr>
            <w:r w:rsidRPr="00FB4B52">
              <w:rPr>
                <w:rFonts w:ascii="Times New Roman" w:hAnsi="Times New Roman"/>
                <w:b/>
                <w:color w:val="000000" w:themeColor="text1"/>
                <w:lang w:val="vi-VN"/>
              </w:rPr>
              <w:t>Nhóm 2</w:t>
            </w:r>
          </w:p>
        </w:tc>
        <w:tc>
          <w:tcPr>
            <w:tcW w:w="2126" w:type="dxa"/>
            <w:vAlign w:val="center"/>
          </w:tcPr>
          <w:p w:rsidR="0060299B" w:rsidRPr="00FB4B52" w:rsidRDefault="0060299B" w:rsidP="00A9259D">
            <w:pPr>
              <w:pStyle w:val="Pa0"/>
              <w:spacing w:line="240" w:lineRule="auto"/>
              <w:jc w:val="right"/>
              <w:rPr>
                <w:rFonts w:ascii="Times New Roman" w:hAnsi="Times New Roman"/>
                <w:color w:val="000000" w:themeColor="text1"/>
                <w:lang w:val="vi-VN"/>
              </w:rPr>
            </w:pPr>
            <w:r w:rsidRPr="00FB4B52">
              <w:rPr>
                <w:rFonts w:ascii="Times New Roman" w:hAnsi="Times New Roman"/>
                <w:color w:val="000000" w:themeColor="text1"/>
                <w:lang w:val="vi-VN"/>
              </w:rPr>
              <w:t>80.000</w:t>
            </w:r>
          </w:p>
        </w:tc>
        <w:tc>
          <w:tcPr>
            <w:tcW w:w="1843" w:type="dxa"/>
            <w:vAlign w:val="center"/>
          </w:tcPr>
          <w:p w:rsidR="0060299B" w:rsidRPr="00FB4B52" w:rsidRDefault="0060299B" w:rsidP="00A9259D">
            <w:pPr>
              <w:pStyle w:val="Pa0"/>
              <w:spacing w:line="240" w:lineRule="auto"/>
              <w:jc w:val="right"/>
              <w:rPr>
                <w:rFonts w:ascii="Times New Roman" w:hAnsi="Times New Roman"/>
                <w:color w:val="000000" w:themeColor="text1"/>
                <w:lang w:val="vi-VN"/>
              </w:rPr>
            </w:pPr>
            <w:r w:rsidRPr="00FB4B52">
              <w:rPr>
                <w:rFonts w:ascii="Times New Roman" w:hAnsi="Times New Roman"/>
                <w:color w:val="000000" w:themeColor="text1"/>
                <w:lang w:val="vi-VN"/>
              </w:rPr>
              <w:t>70.000</w:t>
            </w:r>
          </w:p>
        </w:tc>
        <w:tc>
          <w:tcPr>
            <w:tcW w:w="2551" w:type="dxa"/>
            <w:vAlign w:val="center"/>
          </w:tcPr>
          <w:p w:rsidR="0060299B" w:rsidRPr="00FB4B52" w:rsidRDefault="0060299B" w:rsidP="00A9259D">
            <w:pPr>
              <w:pStyle w:val="Pa0"/>
              <w:spacing w:line="240" w:lineRule="auto"/>
              <w:jc w:val="right"/>
              <w:rPr>
                <w:rFonts w:ascii="Times New Roman" w:hAnsi="Times New Roman"/>
                <w:color w:val="000000" w:themeColor="text1"/>
                <w:lang w:val="vi-VN"/>
              </w:rPr>
            </w:pPr>
            <w:r w:rsidRPr="00FB4B52">
              <w:rPr>
                <w:rFonts w:ascii="Times New Roman" w:hAnsi="Times New Roman"/>
                <w:color w:val="000000" w:themeColor="text1"/>
                <w:lang w:val="vi-VN"/>
              </w:rPr>
              <w:t>10.000</w:t>
            </w:r>
          </w:p>
        </w:tc>
        <w:tc>
          <w:tcPr>
            <w:tcW w:w="2552" w:type="dxa"/>
            <w:vMerge/>
          </w:tcPr>
          <w:p w:rsidR="0060299B" w:rsidRPr="00FB4B52" w:rsidRDefault="0060299B" w:rsidP="00A9259D">
            <w:pPr>
              <w:pStyle w:val="Pa0"/>
              <w:spacing w:line="240" w:lineRule="auto"/>
              <w:jc w:val="center"/>
              <w:rPr>
                <w:rFonts w:ascii="Times New Roman" w:hAnsi="Times New Roman"/>
                <w:b/>
                <w:color w:val="000000" w:themeColor="text1"/>
                <w:lang w:val="vi-VN"/>
              </w:rPr>
            </w:pPr>
          </w:p>
        </w:tc>
      </w:tr>
      <w:tr w:rsidR="0060299B" w:rsidRPr="00FB4B52" w:rsidTr="00F042B9">
        <w:tc>
          <w:tcPr>
            <w:tcW w:w="959" w:type="dxa"/>
            <w:vAlign w:val="center"/>
          </w:tcPr>
          <w:p w:rsidR="0060299B" w:rsidRPr="00FB4B52" w:rsidRDefault="0060299B" w:rsidP="00A9259D">
            <w:pPr>
              <w:pStyle w:val="Pa0"/>
              <w:spacing w:line="240" w:lineRule="auto"/>
              <w:jc w:val="center"/>
              <w:rPr>
                <w:rFonts w:ascii="Times New Roman" w:hAnsi="Times New Roman"/>
                <w:b/>
                <w:color w:val="000000" w:themeColor="text1"/>
                <w:lang w:val="vi-VN"/>
              </w:rPr>
            </w:pPr>
            <w:r w:rsidRPr="00FB4B52">
              <w:rPr>
                <w:rFonts w:ascii="Times New Roman" w:hAnsi="Times New Roman"/>
                <w:b/>
                <w:color w:val="000000" w:themeColor="text1"/>
                <w:lang w:val="vi-VN"/>
              </w:rPr>
              <w:t>Nhóm 3</w:t>
            </w:r>
          </w:p>
        </w:tc>
        <w:tc>
          <w:tcPr>
            <w:tcW w:w="2126" w:type="dxa"/>
            <w:vAlign w:val="center"/>
          </w:tcPr>
          <w:p w:rsidR="0060299B" w:rsidRPr="00FB4B52" w:rsidRDefault="0060299B" w:rsidP="00A9259D">
            <w:pPr>
              <w:pStyle w:val="Pa0"/>
              <w:spacing w:line="240" w:lineRule="auto"/>
              <w:jc w:val="right"/>
              <w:rPr>
                <w:rFonts w:ascii="Times New Roman" w:hAnsi="Times New Roman"/>
                <w:color w:val="000000" w:themeColor="text1"/>
                <w:lang w:val="vi-VN"/>
              </w:rPr>
            </w:pPr>
            <w:r w:rsidRPr="00FB4B52">
              <w:rPr>
                <w:rFonts w:ascii="Times New Roman" w:hAnsi="Times New Roman"/>
                <w:color w:val="000000" w:themeColor="text1"/>
                <w:lang w:val="vi-VN"/>
              </w:rPr>
              <w:t>100.000</w:t>
            </w:r>
          </w:p>
        </w:tc>
        <w:tc>
          <w:tcPr>
            <w:tcW w:w="1843" w:type="dxa"/>
            <w:vAlign w:val="center"/>
          </w:tcPr>
          <w:p w:rsidR="0060299B" w:rsidRPr="00FB4B52" w:rsidRDefault="0060299B" w:rsidP="00A9259D">
            <w:pPr>
              <w:pStyle w:val="Pa0"/>
              <w:spacing w:line="240" w:lineRule="auto"/>
              <w:jc w:val="right"/>
              <w:rPr>
                <w:rFonts w:ascii="Times New Roman" w:hAnsi="Times New Roman"/>
                <w:color w:val="000000" w:themeColor="text1"/>
                <w:lang w:val="vi-VN"/>
              </w:rPr>
            </w:pPr>
            <w:r w:rsidRPr="00FB4B52">
              <w:rPr>
                <w:rFonts w:ascii="Times New Roman" w:hAnsi="Times New Roman"/>
                <w:color w:val="000000" w:themeColor="text1"/>
                <w:lang w:val="vi-VN"/>
              </w:rPr>
              <w:t>150.000</w:t>
            </w:r>
          </w:p>
        </w:tc>
        <w:tc>
          <w:tcPr>
            <w:tcW w:w="2551" w:type="dxa"/>
            <w:vAlign w:val="center"/>
          </w:tcPr>
          <w:p w:rsidR="0060299B" w:rsidRPr="00FB4B52" w:rsidRDefault="0060299B" w:rsidP="00A9259D">
            <w:pPr>
              <w:pStyle w:val="Pa0"/>
              <w:spacing w:line="240" w:lineRule="auto"/>
              <w:jc w:val="right"/>
              <w:rPr>
                <w:rFonts w:ascii="Times New Roman" w:hAnsi="Times New Roman"/>
                <w:color w:val="000000" w:themeColor="text1"/>
                <w:lang w:val="vi-VN"/>
              </w:rPr>
            </w:pPr>
            <w:r w:rsidRPr="00FB4B52">
              <w:rPr>
                <w:rFonts w:ascii="Times New Roman" w:hAnsi="Times New Roman"/>
                <w:color w:val="000000" w:themeColor="text1"/>
                <w:lang w:val="vi-VN"/>
              </w:rPr>
              <w:t>-50.000</w:t>
            </w:r>
          </w:p>
        </w:tc>
        <w:tc>
          <w:tcPr>
            <w:tcW w:w="2552" w:type="dxa"/>
            <w:vMerge/>
          </w:tcPr>
          <w:p w:rsidR="0060299B" w:rsidRPr="00FB4B52" w:rsidRDefault="0060299B" w:rsidP="00A9259D">
            <w:pPr>
              <w:pStyle w:val="Pa0"/>
              <w:spacing w:line="240" w:lineRule="auto"/>
              <w:jc w:val="center"/>
              <w:rPr>
                <w:rFonts w:ascii="Times New Roman" w:hAnsi="Times New Roman"/>
                <w:b/>
                <w:color w:val="000000" w:themeColor="text1"/>
                <w:lang w:val="vi-VN"/>
              </w:rPr>
            </w:pPr>
          </w:p>
        </w:tc>
      </w:tr>
      <w:tr w:rsidR="0060299B" w:rsidRPr="00FB4B52" w:rsidTr="00F042B9">
        <w:trPr>
          <w:trHeight w:val="785"/>
        </w:trPr>
        <w:tc>
          <w:tcPr>
            <w:tcW w:w="959" w:type="dxa"/>
            <w:vAlign w:val="center"/>
          </w:tcPr>
          <w:p w:rsidR="0060299B" w:rsidRPr="00FB4B52" w:rsidRDefault="0060299B" w:rsidP="00A9259D">
            <w:pPr>
              <w:pStyle w:val="Pa0"/>
              <w:spacing w:line="240" w:lineRule="auto"/>
              <w:jc w:val="center"/>
              <w:rPr>
                <w:rFonts w:ascii="Times New Roman" w:hAnsi="Times New Roman"/>
                <w:b/>
                <w:color w:val="000000" w:themeColor="text1"/>
                <w:lang w:val="vi-VN"/>
              </w:rPr>
            </w:pPr>
            <w:r w:rsidRPr="00FB4B52">
              <w:rPr>
                <w:rFonts w:ascii="Times New Roman" w:hAnsi="Times New Roman"/>
                <w:b/>
                <w:color w:val="000000" w:themeColor="text1"/>
                <w:lang w:val="vi-VN"/>
              </w:rPr>
              <w:t>Nhóm 4</w:t>
            </w:r>
          </w:p>
        </w:tc>
        <w:tc>
          <w:tcPr>
            <w:tcW w:w="2126" w:type="dxa"/>
            <w:vAlign w:val="center"/>
          </w:tcPr>
          <w:p w:rsidR="0060299B" w:rsidRPr="00FB4B52" w:rsidRDefault="0060299B" w:rsidP="00A9259D">
            <w:pPr>
              <w:pStyle w:val="Pa0"/>
              <w:spacing w:line="240" w:lineRule="auto"/>
              <w:jc w:val="right"/>
              <w:rPr>
                <w:rFonts w:ascii="Times New Roman" w:hAnsi="Times New Roman"/>
                <w:color w:val="000000" w:themeColor="text1"/>
                <w:lang w:val="vi-VN"/>
              </w:rPr>
            </w:pPr>
            <w:r w:rsidRPr="00FB4B52">
              <w:rPr>
                <w:rFonts w:ascii="Times New Roman" w:hAnsi="Times New Roman"/>
                <w:color w:val="000000" w:themeColor="text1"/>
                <w:lang w:val="vi-VN"/>
              </w:rPr>
              <w:t>105.000</w:t>
            </w:r>
          </w:p>
        </w:tc>
        <w:tc>
          <w:tcPr>
            <w:tcW w:w="1843" w:type="dxa"/>
            <w:vAlign w:val="center"/>
          </w:tcPr>
          <w:p w:rsidR="0060299B" w:rsidRPr="00FB4B52" w:rsidRDefault="0060299B" w:rsidP="00A9259D">
            <w:pPr>
              <w:pStyle w:val="Pa0"/>
              <w:spacing w:line="240" w:lineRule="auto"/>
              <w:jc w:val="right"/>
              <w:rPr>
                <w:rFonts w:ascii="Times New Roman" w:hAnsi="Times New Roman"/>
                <w:color w:val="000000" w:themeColor="text1"/>
                <w:lang w:val="vi-VN"/>
              </w:rPr>
            </w:pPr>
            <w:r w:rsidRPr="00FB4B52">
              <w:rPr>
                <w:rFonts w:ascii="Times New Roman" w:hAnsi="Times New Roman"/>
                <w:color w:val="000000" w:themeColor="text1"/>
                <w:lang w:val="vi-VN"/>
              </w:rPr>
              <w:t>85.000</w:t>
            </w:r>
          </w:p>
        </w:tc>
        <w:tc>
          <w:tcPr>
            <w:tcW w:w="2551" w:type="dxa"/>
            <w:vAlign w:val="center"/>
          </w:tcPr>
          <w:p w:rsidR="0060299B" w:rsidRPr="00FB4B52" w:rsidRDefault="0060299B" w:rsidP="00A9259D">
            <w:pPr>
              <w:pStyle w:val="Pa0"/>
              <w:spacing w:line="240" w:lineRule="auto"/>
              <w:jc w:val="right"/>
              <w:rPr>
                <w:rFonts w:ascii="Times New Roman" w:hAnsi="Times New Roman"/>
                <w:color w:val="000000" w:themeColor="text1"/>
                <w:lang w:val="vi-VN"/>
              </w:rPr>
            </w:pPr>
            <w:r w:rsidRPr="00FB4B52">
              <w:rPr>
                <w:rFonts w:ascii="Times New Roman" w:hAnsi="Times New Roman"/>
                <w:color w:val="000000" w:themeColor="text1"/>
                <w:lang w:val="vi-VN"/>
              </w:rPr>
              <w:t>20.000</w:t>
            </w:r>
          </w:p>
        </w:tc>
        <w:tc>
          <w:tcPr>
            <w:tcW w:w="2552" w:type="dxa"/>
            <w:vMerge/>
          </w:tcPr>
          <w:p w:rsidR="0060299B" w:rsidRPr="00FB4B52" w:rsidRDefault="0060299B" w:rsidP="00A9259D">
            <w:pPr>
              <w:pStyle w:val="Pa0"/>
              <w:spacing w:line="240" w:lineRule="auto"/>
              <w:jc w:val="center"/>
              <w:rPr>
                <w:rFonts w:ascii="Times New Roman" w:hAnsi="Times New Roman"/>
                <w:b/>
                <w:color w:val="000000" w:themeColor="text1"/>
                <w:lang w:val="vi-VN"/>
              </w:rPr>
            </w:pPr>
          </w:p>
        </w:tc>
      </w:tr>
    </w:tbl>
    <w:p w:rsidR="0060299B" w:rsidRPr="00FB4B52" w:rsidRDefault="0060299B" w:rsidP="00A9259D">
      <w:pPr>
        <w:pStyle w:val="Pa0"/>
        <w:spacing w:line="240" w:lineRule="auto"/>
        <w:jc w:val="both"/>
        <w:rPr>
          <w:rFonts w:ascii="Times New Roman" w:hAnsi="Times New Roman"/>
          <w:b/>
          <w:color w:val="000000" w:themeColor="text1"/>
          <w:lang w:val="vi-VN"/>
        </w:rPr>
      </w:pPr>
    </w:p>
    <w:p w:rsidR="0060299B" w:rsidRPr="00FB4B52" w:rsidRDefault="0060299B" w:rsidP="00A9259D">
      <w:pPr>
        <w:pStyle w:val="Pa0"/>
        <w:spacing w:line="240" w:lineRule="auto"/>
        <w:jc w:val="both"/>
        <w:rPr>
          <w:rFonts w:ascii="Times New Roman" w:hAnsi="Times New Roman"/>
          <w:b/>
          <w:color w:val="000000" w:themeColor="text1"/>
          <w:lang w:val="vi-VN"/>
        </w:rPr>
      </w:pPr>
      <w:r w:rsidRPr="00FB4B52">
        <w:rPr>
          <w:rFonts w:ascii="Times New Roman" w:hAnsi="Times New Roman"/>
          <w:b/>
          <w:color w:val="000000" w:themeColor="text1"/>
          <w:lang w:val="vi-VN"/>
        </w:rPr>
        <w:t>* Sản phẩm tương tự</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bCs/>
          <w:iCs/>
          <w:color w:val="000000" w:themeColor="text1"/>
          <w:u w:val="single"/>
          <w:lang w:val="vi-VN"/>
        </w:rPr>
        <w:t>Sản phẩm giống hệt</w:t>
      </w:r>
      <w:r w:rsidRPr="00FB4B52">
        <w:rPr>
          <w:rFonts w:ascii="Times New Roman" w:hAnsi="Times New Roman" w:cs="Times New Roman"/>
          <w:color w:val="000000" w:themeColor="text1"/>
          <w:lang w:val="vi-VN"/>
        </w:rPr>
        <w:t xml:space="preserve">: có tất cả các </w:t>
      </w:r>
      <w:r w:rsidRPr="00FB4B52">
        <w:rPr>
          <w:rFonts w:ascii="Times New Roman" w:eastAsia="MS Mincho" w:hAnsi="Times New Roman" w:cs="Times New Roman"/>
          <w:color w:val="000000" w:themeColor="text1"/>
          <w:lang w:val="vi-VN"/>
        </w:rPr>
        <w:t>đ</w:t>
      </w:r>
      <w:r w:rsidRPr="00FB4B52">
        <w:rPr>
          <w:rFonts w:ascii="Times New Roman" w:hAnsi="Times New Roman" w:cs="Times New Roman"/>
          <w:color w:val="000000" w:themeColor="text1"/>
          <w:lang w:val="vi-VN"/>
        </w:rPr>
        <w:t xml:space="preserve">ặc tính giống sản phẩm </w:t>
      </w:r>
      <w:r w:rsidRPr="00FB4B52">
        <w:rPr>
          <w:rFonts w:ascii="Times New Roman" w:eastAsia="MS Mincho" w:hAnsi="Times New Roman" w:cs="Times New Roman"/>
          <w:color w:val="000000" w:themeColor="text1"/>
          <w:lang w:val="vi-VN"/>
        </w:rPr>
        <w:t>đ</w:t>
      </w:r>
      <w:r w:rsidRPr="00FB4B52">
        <w:rPr>
          <w:rFonts w:ascii="Times New Roman" w:hAnsi="Times New Roman" w:cs="Times New Roman"/>
          <w:color w:val="000000" w:themeColor="text1"/>
          <w:lang w:val="vi-VN"/>
        </w:rPr>
        <w:t xml:space="preserve">ang bị </w:t>
      </w:r>
      <w:r w:rsidRPr="00FB4B52">
        <w:rPr>
          <w:rFonts w:ascii="Times New Roman" w:eastAsia="MS Mincho" w:hAnsi="Times New Roman" w:cs="Times New Roman"/>
          <w:color w:val="000000" w:themeColor="text1"/>
          <w:lang w:val="vi-VN"/>
        </w:rPr>
        <w:t>đ</w:t>
      </w:r>
      <w:r w:rsidRPr="00FB4B52">
        <w:rPr>
          <w:rFonts w:ascii="Times New Roman" w:hAnsi="Times New Roman" w:cs="Times New Roman"/>
          <w:color w:val="000000" w:themeColor="text1"/>
          <w:lang w:val="vi-VN"/>
        </w:rPr>
        <w:t>iều tra;</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bCs/>
          <w:iCs/>
          <w:color w:val="000000" w:themeColor="text1"/>
          <w:u w:val="single"/>
          <w:lang w:val="vi-VN"/>
        </w:rPr>
        <w:t>Sản phẩm gần giống</w:t>
      </w:r>
      <w:r w:rsidRPr="00FB4B52">
        <w:rPr>
          <w:rFonts w:ascii="Times New Roman" w:hAnsi="Times New Roman" w:cs="Times New Roman"/>
          <w:color w:val="000000" w:themeColor="text1"/>
          <w:lang w:val="vi-VN"/>
        </w:rPr>
        <w:t xml:space="preserve">: có nhiều </w:t>
      </w:r>
      <w:r w:rsidRPr="00FB4B52">
        <w:rPr>
          <w:rFonts w:ascii="Times New Roman" w:eastAsia="MS Mincho" w:hAnsi="Times New Roman" w:cs="Times New Roman"/>
          <w:color w:val="000000" w:themeColor="text1"/>
          <w:lang w:val="vi-VN"/>
        </w:rPr>
        <w:t>đ</w:t>
      </w:r>
      <w:r w:rsidRPr="00FB4B52">
        <w:rPr>
          <w:rFonts w:ascii="Times New Roman" w:hAnsi="Times New Roman" w:cs="Times New Roman"/>
          <w:color w:val="000000" w:themeColor="text1"/>
          <w:lang w:val="vi-VN"/>
        </w:rPr>
        <w:t xml:space="preserve">ặc </w:t>
      </w:r>
      <w:r w:rsidRPr="00FB4B52">
        <w:rPr>
          <w:rFonts w:ascii="Times New Roman" w:eastAsia="MS Mincho" w:hAnsi="Times New Roman" w:cs="Times New Roman"/>
          <w:color w:val="000000" w:themeColor="text1"/>
          <w:lang w:val="vi-VN"/>
        </w:rPr>
        <w:t>đ</w:t>
      </w:r>
      <w:r w:rsidRPr="00FB4B52">
        <w:rPr>
          <w:rFonts w:ascii="Times New Roman" w:hAnsi="Times New Roman" w:cs="Times New Roman"/>
          <w:color w:val="000000" w:themeColor="text1"/>
          <w:lang w:val="vi-VN"/>
        </w:rPr>
        <w:t xml:space="preserve">iểm gần giống với sản phẩm </w:t>
      </w:r>
      <w:r w:rsidRPr="00FB4B52">
        <w:rPr>
          <w:rFonts w:ascii="Times New Roman" w:eastAsia="MS Mincho" w:hAnsi="Times New Roman" w:cs="Times New Roman"/>
          <w:color w:val="000000" w:themeColor="text1"/>
          <w:lang w:val="vi-VN"/>
        </w:rPr>
        <w:t>đ</w:t>
      </w:r>
      <w:r w:rsidRPr="00FB4B52">
        <w:rPr>
          <w:rFonts w:ascii="Times New Roman" w:hAnsi="Times New Roman" w:cs="Times New Roman"/>
          <w:color w:val="000000" w:themeColor="text1"/>
          <w:lang w:val="vi-VN"/>
        </w:rPr>
        <w:t xml:space="preserve">ang bị </w:t>
      </w:r>
      <w:r w:rsidRPr="00FB4B52">
        <w:rPr>
          <w:rFonts w:ascii="Times New Roman" w:eastAsia="MS Mincho" w:hAnsi="Times New Roman" w:cs="Times New Roman"/>
          <w:color w:val="000000" w:themeColor="text1"/>
          <w:lang w:val="vi-VN"/>
        </w:rPr>
        <w:t>đ</w:t>
      </w:r>
      <w:r w:rsidRPr="00FB4B52">
        <w:rPr>
          <w:rFonts w:ascii="Times New Roman" w:hAnsi="Times New Roman" w:cs="Times New Roman"/>
          <w:color w:val="000000" w:themeColor="text1"/>
          <w:lang w:val="vi-VN"/>
        </w:rPr>
        <w:t>iều tra, trong trường hợp không có sản phẩm giống hệt.</w:t>
      </w:r>
    </w:p>
    <w:p w:rsidR="0060299B" w:rsidRPr="00FB4B52" w:rsidRDefault="0060299B" w:rsidP="00A9259D">
      <w:pPr>
        <w:pStyle w:val="Pa0"/>
        <w:spacing w:line="240" w:lineRule="auto"/>
        <w:jc w:val="both"/>
        <w:rPr>
          <w:rFonts w:ascii="Times New Roman" w:hAnsi="Times New Roman"/>
          <w:color w:val="000000" w:themeColor="text1"/>
          <w:lang w:val="vi-VN"/>
        </w:rPr>
      </w:pPr>
      <w:r w:rsidRPr="00FB4B52">
        <w:rPr>
          <w:rFonts w:ascii="Times New Roman" w:hAnsi="Times New Roman"/>
          <w:color w:val="000000" w:themeColor="text1"/>
          <w:lang w:val="vi-VN"/>
        </w:rPr>
        <w:t>* Xác định yếu tố “thiệt hại”</w:t>
      </w:r>
    </w:p>
    <w:p w:rsidR="0060299B" w:rsidRPr="00FB4B52" w:rsidRDefault="0060299B" w:rsidP="00A9259D">
      <w:pPr>
        <w:pStyle w:val="Pa0"/>
        <w:spacing w:line="240" w:lineRule="auto"/>
        <w:jc w:val="both"/>
        <w:rPr>
          <w:rFonts w:ascii="Times New Roman" w:hAnsi="Times New Roman"/>
          <w:bCs/>
          <w:iCs/>
          <w:color w:val="000000" w:themeColor="text1"/>
          <w:lang w:val="vi-VN"/>
        </w:rPr>
      </w:pPr>
      <w:r w:rsidRPr="00FB4B52">
        <w:rPr>
          <w:rStyle w:val="A1"/>
          <w:rFonts w:ascii="Times New Roman" w:hAnsi="Times New Roman" w:cs="Times New Roman"/>
          <w:b w:val="0"/>
          <w:iCs/>
          <w:color w:val="000000" w:themeColor="text1"/>
          <w:sz w:val="24"/>
          <w:szCs w:val="24"/>
          <w:lang w:val="vi-VN"/>
        </w:rPr>
        <w:t>* Chủ thể kiệ</w:t>
      </w:r>
      <w:r w:rsidRPr="00FB4B52">
        <w:rPr>
          <w:rStyle w:val="A1"/>
          <w:rFonts w:ascii="Times New Roman" w:eastAsia="PMingLiU" w:hAnsi="Times New Roman" w:cs="Times New Roman"/>
          <w:b w:val="0"/>
          <w:iCs/>
          <w:color w:val="000000" w:themeColor="text1"/>
          <w:sz w:val="24"/>
          <w:szCs w:val="24"/>
          <w:lang w:val="vi-VN"/>
        </w:rPr>
        <w:t xml:space="preserve">n </w:t>
      </w:r>
      <w:r w:rsidRPr="00FB4B52">
        <w:rPr>
          <w:rStyle w:val="A1"/>
          <w:rFonts w:ascii="Times New Roman" w:hAnsi="Times New Roman" w:cs="Times New Roman"/>
          <w:b w:val="0"/>
          <w:iCs/>
          <w:color w:val="000000" w:themeColor="text1"/>
          <w:sz w:val="24"/>
          <w:szCs w:val="24"/>
          <w:lang w:val="vi-VN"/>
        </w:rPr>
        <w:t>chố</w:t>
      </w:r>
      <w:r w:rsidRPr="00FB4B52">
        <w:rPr>
          <w:rStyle w:val="A1"/>
          <w:rFonts w:ascii="Times New Roman" w:eastAsia="PMingLiU" w:hAnsi="Times New Roman" w:cs="Times New Roman"/>
          <w:b w:val="0"/>
          <w:iCs/>
          <w:color w:val="000000" w:themeColor="text1"/>
          <w:sz w:val="24"/>
          <w:szCs w:val="24"/>
          <w:lang w:val="vi-VN"/>
        </w:rPr>
        <w:t>ng bán</w:t>
      </w:r>
      <w:r w:rsidRPr="00FB4B52">
        <w:rPr>
          <w:rStyle w:val="A1"/>
          <w:rFonts w:ascii="Times New Roman" w:hAnsi="Times New Roman" w:cs="Times New Roman"/>
          <w:b w:val="0"/>
          <w:iCs/>
          <w:color w:val="000000" w:themeColor="text1"/>
          <w:sz w:val="24"/>
          <w:szCs w:val="24"/>
          <w:lang w:val="vi-VN"/>
        </w:rPr>
        <w:t xml:space="preserve"> phá giá</w:t>
      </w:r>
    </w:p>
    <w:p w:rsidR="0060299B" w:rsidRPr="00FB4B52" w:rsidRDefault="0060299B" w:rsidP="00A9259D">
      <w:pPr>
        <w:rPr>
          <w:rFonts w:ascii="Times New Roman" w:hAnsi="Times New Roman" w:cs="Times New Roman"/>
          <w:color w:val="000000" w:themeColor="text1"/>
          <w:lang w:val="vi-VN"/>
        </w:rPr>
      </w:pPr>
    </w:p>
    <w:p w:rsidR="0060299B" w:rsidRPr="00FB4B52" w:rsidRDefault="0060299B" w:rsidP="00A9259D">
      <w:pPr>
        <w:pStyle w:val="Pa0"/>
        <w:spacing w:line="240" w:lineRule="auto"/>
        <w:jc w:val="both"/>
        <w:rPr>
          <w:rStyle w:val="A2"/>
          <w:rFonts w:ascii="Times New Roman" w:hAnsi="Times New Roman" w:cs="Times New Roman"/>
          <w:b/>
          <w:color w:val="000000" w:themeColor="text1"/>
          <w:sz w:val="24"/>
          <w:szCs w:val="24"/>
          <w:lang w:val="vi-VN"/>
        </w:rPr>
      </w:pPr>
      <w:r w:rsidRPr="00FB4B52">
        <w:rPr>
          <w:rStyle w:val="A2"/>
          <w:rFonts w:ascii="Times New Roman" w:hAnsi="Times New Roman" w:cs="Times New Roman"/>
          <w:b/>
          <w:color w:val="000000" w:themeColor="text1"/>
          <w:sz w:val="24"/>
          <w:szCs w:val="24"/>
          <w:lang w:val="vi-VN"/>
        </w:rPr>
        <w:t>2.3.3 Quy trình, thủ tục của một vụ kiện chống bán phá giá</w:t>
      </w:r>
    </w:p>
    <w:p w:rsidR="0060299B" w:rsidRPr="00FB4B52" w:rsidRDefault="0060299B" w:rsidP="00A9259D">
      <w:pPr>
        <w:shd w:val="clear" w:color="auto" w:fill="FFFFFF"/>
        <w:jc w:val="both"/>
        <w:textAlignment w:val="baseline"/>
        <w:rPr>
          <w:rFonts w:ascii="Times New Roman" w:eastAsia="Times New Roman" w:hAnsi="Times New Roman" w:cs="Times New Roman"/>
          <w:color w:val="000000" w:themeColor="text1"/>
          <w:lang w:val="vi-VN"/>
        </w:rPr>
      </w:pPr>
      <w:r w:rsidRPr="00FB4B52">
        <w:rPr>
          <w:rFonts w:ascii="Times New Roman" w:eastAsia="Times New Roman" w:hAnsi="Times New Roman" w:cs="Times New Roman"/>
          <w:color w:val="000000" w:themeColor="text1"/>
          <w:lang w:val="vi-VN"/>
        </w:rPr>
        <w:t>Tương tự như đối kháng, “vụ kiện” chống bán phá giá thực chất là một quy trình </w:t>
      </w:r>
      <w:r w:rsidRPr="00FB4B52">
        <w:rPr>
          <w:rFonts w:ascii="Times New Roman" w:eastAsia="Times New Roman" w:hAnsi="Times New Roman" w:cs="Times New Roman"/>
          <w:b/>
          <w:bCs/>
          <w:i/>
          <w:iCs/>
          <w:color w:val="000000" w:themeColor="text1"/>
          <w:bdr w:val="none" w:sz="0" w:space="0" w:color="auto" w:frame="1"/>
          <w:lang w:val="vi-VN"/>
        </w:rPr>
        <w:t>Kiện - Điều tra - Kết luận - Áp dụng biện pháp chống bán phá giá</w:t>
      </w:r>
      <w:r w:rsidRPr="00FB4B52">
        <w:rPr>
          <w:rFonts w:ascii="Times New Roman" w:eastAsia="Times New Roman" w:hAnsi="Times New Roman" w:cs="Times New Roman"/>
          <w:color w:val="000000" w:themeColor="text1"/>
          <w:lang w:val="vi-VN"/>
        </w:rPr>
        <w:t> (nếu có) mà nước nhập khẩu tiến hành đối với một loại hàng hoá nhập khẩu từ một nước nhất định khi có những nghi ngờ rằng loại hàng hoá đó bị </w:t>
      </w:r>
      <w:r w:rsidRPr="00FB4B52">
        <w:rPr>
          <w:rFonts w:ascii="Times New Roman" w:eastAsia="Times New Roman" w:hAnsi="Times New Roman" w:cs="Times New Roman"/>
          <w:i/>
          <w:iCs/>
          <w:color w:val="000000" w:themeColor="text1"/>
          <w:bdr w:val="none" w:sz="0" w:space="0" w:color="auto" w:frame="1"/>
          <w:lang w:val="vi-VN"/>
        </w:rPr>
        <w:t>bán phá giá</w:t>
      </w:r>
      <w:r w:rsidRPr="00FB4B52">
        <w:rPr>
          <w:rFonts w:ascii="Times New Roman" w:eastAsia="Times New Roman" w:hAnsi="Times New Roman" w:cs="Times New Roman"/>
          <w:color w:val="000000" w:themeColor="text1"/>
          <w:lang w:val="vi-VN"/>
        </w:rPr>
        <w:t> vào nước nhập khẩu </w:t>
      </w:r>
      <w:r w:rsidRPr="00FB4B52">
        <w:rPr>
          <w:rFonts w:ascii="Times New Roman" w:eastAsia="Times New Roman" w:hAnsi="Times New Roman" w:cs="Times New Roman"/>
          <w:i/>
          <w:iCs/>
          <w:color w:val="000000" w:themeColor="text1"/>
          <w:bdr w:val="none" w:sz="0" w:space="0" w:color="auto" w:frame="1"/>
          <w:lang w:val="vi-VN"/>
        </w:rPr>
        <w:t>gây thiệt hại đáng kể</w:t>
      </w:r>
      <w:r w:rsidRPr="00FB4B52">
        <w:rPr>
          <w:rFonts w:ascii="Times New Roman" w:eastAsia="Times New Roman" w:hAnsi="Times New Roman" w:cs="Times New Roman"/>
          <w:color w:val="000000" w:themeColor="text1"/>
          <w:lang w:val="vi-VN"/>
        </w:rPr>
        <w:t xml:space="preserve"> cho ngành sản xuất sản phẩm tương tự của nước nhập khẩu. Đây là một </w:t>
      </w:r>
      <w:r w:rsidRPr="00FB4B52">
        <w:rPr>
          <w:rFonts w:ascii="Times New Roman" w:eastAsia="Times New Roman" w:hAnsi="Times New Roman" w:cs="Times New Roman"/>
          <w:b/>
          <w:bCs/>
          <w:i/>
          <w:iCs/>
          <w:color w:val="000000" w:themeColor="text1"/>
          <w:bdr w:val="none" w:sz="0" w:space="0" w:color="auto" w:frame="1"/>
          <w:lang w:val="vi-VN"/>
        </w:rPr>
        <w:t>thủ tục hành chính </w:t>
      </w:r>
      <w:r w:rsidRPr="00FB4B52">
        <w:rPr>
          <w:rFonts w:ascii="Times New Roman" w:eastAsia="Times New Roman" w:hAnsi="Times New Roman" w:cs="Times New Roman"/>
          <w:color w:val="000000" w:themeColor="text1"/>
          <w:lang w:val="vi-VN"/>
        </w:rPr>
        <w:t>và do cơ quan hành chính nước nhập khẩu thực hiện. Thủ tục này nhằm giải quyết một </w:t>
      </w:r>
      <w:r w:rsidRPr="00FB4B52">
        <w:rPr>
          <w:rFonts w:ascii="Times New Roman" w:eastAsia="Times New Roman" w:hAnsi="Times New Roman" w:cs="Times New Roman"/>
          <w:b/>
          <w:bCs/>
          <w:i/>
          <w:iCs/>
          <w:color w:val="000000" w:themeColor="text1"/>
          <w:bdr w:val="none" w:sz="0" w:space="0" w:color="auto" w:frame="1"/>
          <w:lang w:val="vi-VN"/>
        </w:rPr>
        <w:t>tranh chấp thương mại</w:t>
      </w:r>
      <w:r w:rsidRPr="00FB4B52">
        <w:rPr>
          <w:rFonts w:ascii="Times New Roman" w:eastAsia="Times New Roman" w:hAnsi="Times New Roman" w:cs="Times New Roman"/>
          <w:color w:val="000000" w:themeColor="text1"/>
          <w:lang w:val="vi-VN"/>
        </w:rPr>
        <w:t> giữa một bên là ngành sản xuất nội địa và một bên là các nhà sản xuất, xuất khẩu nước ngoài; nó </w:t>
      </w:r>
      <w:r w:rsidRPr="00FB4B52">
        <w:rPr>
          <w:rFonts w:ascii="Times New Roman" w:eastAsia="Times New Roman" w:hAnsi="Times New Roman" w:cs="Times New Roman"/>
          <w:b/>
          <w:bCs/>
          <w:i/>
          <w:iCs/>
          <w:color w:val="000000" w:themeColor="text1"/>
          <w:bdr w:val="none" w:sz="0" w:space="0" w:color="auto" w:frame="1"/>
          <w:lang w:val="vi-VN"/>
        </w:rPr>
        <w:t>không liên quan đến quan hệ cấp chính phủ</w:t>
      </w:r>
      <w:r w:rsidRPr="00FB4B52">
        <w:rPr>
          <w:rFonts w:ascii="Times New Roman" w:eastAsia="Times New Roman" w:hAnsi="Times New Roman" w:cs="Times New Roman"/>
          <w:color w:val="000000" w:themeColor="text1"/>
          <w:lang w:val="vi-VN"/>
        </w:rPr>
        <w:t> giữa hai nước xuất khẩu và nhập khẩu.</w:t>
      </w:r>
    </w:p>
    <w:p w:rsidR="0060299B" w:rsidRPr="00FB4B52" w:rsidRDefault="0060299B" w:rsidP="00A9259D">
      <w:pPr>
        <w:shd w:val="clear" w:color="auto" w:fill="FFFFFF"/>
        <w:jc w:val="both"/>
        <w:textAlignment w:val="baseline"/>
        <w:rPr>
          <w:rFonts w:ascii="Times New Roman" w:eastAsia="Times New Roman" w:hAnsi="Times New Roman" w:cs="Times New Roman"/>
          <w:color w:val="000000" w:themeColor="text1"/>
          <w:lang w:val="vi-VN"/>
        </w:rPr>
      </w:pPr>
    </w:p>
    <w:p w:rsidR="0060299B" w:rsidRPr="00FB4B52" w:rsidRDefault="0060299B" w:rsidP="00A9259D">
      <w:pPr>
        <w:widowControl w:val="0"/>
        <w:numPr>
          <w:ilvl w:val="0"/>
          <w:numId w:val="20"/>
        </w:numPr>
        <w:suppressAutoHyphens/>
        <w:ind w:left="426"/>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Các bước trong thủ tục điều tra áp dụng thuế chống bán phá giá</w:t>
      </w:r>
    </w:p>
    <w:p w:rsidR="0060299B" w:rsidRPr="00FB4B52" w:rsidRDefault="0060299B" w:rsidP="00A9259D">
      <w:pPr>
        <w:pStyle w:val="Pa0"/>
        <w:spacing w:line="240" w:lineRule="auto"/>
        <w:jc w:val="both"/>
        <w:rPr>
          <w:rFonts w:ascii="Times New Roman" w:hAnsi="Times New Roman"/>
          <w:b/>
          <w:color w:val="000000" w:themeColor="text1"/>
          <w:lang w:val="vi-VN"/>
        </w:rPr>
      </w:pPr>
      <w:r w:rsidRPr="00FB4B52">
        <w:rPr>
          <w:rStyle w:val="A1"/>
          <w:rFonts w:ascii="Times New Roman" w:hAnsi="Times New Roman" w:cs="Times New Roman"/>
          <w:color w:val="000000" w:themeColor="text1"/>
          <w:sz w:val="24"/>
          <w:szCs w:val="24"/>
          <w:lang w:val="vi-VN"/>
        </w:rPr>
        <w:t>Bước 1:</w:t>
      </w:r>
      <w:r w:rsidRPr="00FB4B52">
        <w:rPr>
          <w:rStyle w:val="A1"/>
          <w:rFonts w:ascii="Times New Roman" w:hAnsi="Times New Roman" w:cs="Times New Roman"/>
          <w:b w:val="0"/>
          <w:color w:val="000000" w:themeColor="text1"/>
          <w:sz w:val="24"/>
          <w:szCs w:val="24"/>
          <w:lang w:val="vi-VN"/>
        </w:rPr>
        <w:t xml:space="preserve"> Ngành sản xuất nội địa nước nhập khẩu </w:t>
      </w:r>
      <w:r w:rsidRPr="00FB4B52">
        <w:rPr>
          <w:rStyle w:val="A3"/>
          <w:rFonts w:ascii="Times New Roman" w:hAnsi="Times New Roman" w:cs="Times New Roman"/>
          <w:color w:val="000000" w:themeColor="text1"/>
          <w:sz w:val="24"/>
          <w:szCs w:val="24"/>
          <w:lang w:val="vi-VN"/>
        </w:rPr>
        <w:t>nộp đơn kiện</w:t>
      </w:r>
      <w:r w:rsidRPr="00FB4B52">
        <w:rPr>
          <w:rStyle w:val="A3"/>
          <w:rFonts w:ascii="Times New Roman" w:hAnsi="Times New Roman" w:cs="Times New Roman"/>
          <w:b/>
          <w:color w:val="000000" w:themeColor="text1"/>
          <w:sz w:val="24"/>
          <w:szCs w:val="24"/>
          <w:lang w:val="vi-VN"/>
        </w:rPr>
        <w:t xml:space="preserve"> </w:t>
      </w:r>
      <w:r w:rsidRPr="00FB4B52">
        <w:rPr>
          <w:rStyle w:val="A1"/>
          <w:rFonts w:ascii="Times New Roman" w:hAnsi="Times New Roman" w:cs="Times New Roman"/>
          <w:b w:val="0"/>
          <w:color w:val="000000" w:themeColor="text1"/>
          <w:sz w:val="24"/>
          <w:szCs w:val="24"/>
          <w:lang w:val="vi-VN"/>
        </w:rPr>
        <w:t>(kèm theo chứng cứ ban đầu);</w:t>
      </w:r>
    </w:p>
    <w:p w:rsidR="0060299B" w:rsidRPr="00FB4B52" w:rsidRDefault="0060299B" w:rsidP="00A9259D">
      <w:pPr>
        <w:pStyle w:val="Pa1"/>
        <w:spacing w:line="240" w:lineRule="auto"/>
        <w:jc w:val="both"/>
        <w:rPr>
          <w:rStyle w:val="A1"/>
          <w:rFonts w:ascii="Times New Roman" w:hAnsi="Times New Roman" w:cs="Times New Roman"/>
          <w:b w:val="0"/>
          <w:color w:val="000000" w:themeColor="text1"/>
          <w:sz w:val="24"/>
          <w:szCs w:val="24"/>
          <w:lang w:val="vi-VN"/>
        </w:rPr>
      </w:pPr>
      <w:r w:rsidRPr="00FB4B52">
        <w:rPr>
          <w:rStyle w:val="A1"/>
          <w:rFonts w:ascii="Times New Roman" w:hAnsi="Times New Roman" w:cs="Times New Roman"/>
          <w:color w:val="000000" w:themeColor="text1"/>
          <w:sz w:val="24"/>
          <w:szCs w:val="24"/>
          <w:lang w:val="vi-VN"/>
        </w:rPr>
        <w:t xml:space="preserve">Bước 2: </w:t>
      </w:r>
      <w:r w:rsidRPr="00FB4B52">
        <w:rPr>
          <w:rStyle w:val="A1"/>
          <w:rFonts w:ascii="Times New Roman" w:hAnsi="Times New Roman" w:cs="Times New Roman"/>
          <w:b w:val="0"/>
          <w:color w:val="000000" w:themeColor="text1"/>
          <w:sz w:val="24"/>
          <w:szCs w:val="24"/>
          <w:lang w:val="vi-VN"/>
        </w:rPr>
        <w:t xml:space="preserve">Cơ quan có thẩm quyền ra quyết định </w:t>
      </w:r>
      <w:r w:rsidRPr="00FB4B52">
        <w:rPr>
          <w:rStyle w:val="A3"/>
          <w:rFonts w:ascii="Times New Roman" w:hAnsi="Times New Roman" w:cs="Times New Roman"/>
          <w:color w:val="000000" w:themeColor="text1"/>
          <w:sz w:val="24"/>
          <w:szCs w:val="24"/>
          <w:lang w:val="vi-VN"/>
        </w:rPr>
        <w:t>khởi xướng điều tra</w:t>
      </w:r>
      <w:r w:rsidRPr="00FB4B52">
        <w:rPr>
          <w:rStyle w:val="A3"/>
          <w:rFonts w:ascii="Times New Roman" w:hAnsi="Times New Roman" w:cs="Times New Roman"/>
          <w:b/>
          <w:color w:val="000000" w:themeColor="text1"/>
          <w:sz w:val="24"/>
          <w:szCs w:val="24"/>
          <w:lang w:val="vi-VN"/>
        </w:rPr>
        <w:t xml:space="preserve"> </w:t>
      </w:r>
      <w:r w:rsidRPr="00FB4B52">
        <w:rPr>
          <w:rStyle w:val="A1"/>
          <w:rFonts w:ascii="Times New Roman" w:hAnsi="Times New Roman" w:cs="Times New Roman"/>
          <w:b w:val="0"/>
          <w:color w:val="000000" w:themeColor="text1"/>
          <w:sz w:val="24"/>
          <w:szCs w:val="24"/>
          <w:lang w:val="vi-VN"/>
        </w:rPr>
        <w:t>(hoặc từ chối đơn kiện, không điều tra);</w:t>
      </w:r>
    </w:p>
    <w:p w:rsidR="0060299B" w:rsidRPr="00FB4B52" w:rsidRDefault="0060299B" w:rsidP="00A9259D">
      <w:pPr>
        <w:pStyle w:val="Pa1"/>
        <w:spacing w:line="240" w:lineRule="auto"/>
        <w:jc w:val="both"/>
        <w:rPr>
          <w:rFonts w:ascii="Times New Roman" w:hAnsi="Times New Roman"/>
          <w:b/>
          <w:color w:val="000000" w:themeColor="text1"/>
          <w:lang w:val="vi-VN"/>
        </w:rPr>
      </w:pPr>
      <w:r w:rsidRPr="00FB4B52">
        <w:rPr>
          <w:rStyle w:val="A1"/>
          <w:rFonts w:ascii="Times New Roman" w:hAnsi="Times New Roman" w:cs="Times New Roman"/>
          <w:color w:val="000000" w:themeColor="text1"/>
          <w:sz w:val="24"/>
          <w:szCs w:val="24"/>
          <w:lang w:val="vi-VN"/>
        </w:rPr>
        <w:t>Bước 3:</w:t>
      </w:r>
      <w:r w:rsidRPr="00FB4B52">
        <w:rPr>
          <w:rStyle w:val="A1"/>
          <w:rFonts w:ascii="Times New Roman" w:hAnsi="Times New Roman" w:cs="Times New Roman"/>
          <w:b w:val="0"/>
          <w:color w:val="000000" w:themeColor="text1"/>
          <w:sz w:val="24"/>
          <w:szCs w:val="24"/>
          <w:lang w:val="vi-VN"/>
        </w:rPr>
        <w:t xml:space="preserve"> </w:t>
      </w:r>
      <w:r w:rsidRPr="00FB4B52">
        <w:rPr>
          <w:rStyle w:val="A3"/>
          <w:rFonts w:ascii="Times New Roman" w:hAnsi="Times New Roman" w:cs="Times New Roman"/>
          <w:color w:val="000000" w:themeColor="text1"/>
          <w:sz w:val="24"/>
          <w:szCs w:val="24"/>
          <w:lang w:val="vi-VN"/>
        </w:rPr>
        <w:t xml:space="preserve">Điều tra sơ bộ: Cơ quan quản có thẩm quyền điều tra sơ bộ </w:t>
      </w:r>
      <w:r w:rsidRPr="00FB4B52">
        <w:rPr>
          <w:rStyle w:val="A1"/>
          <w:rFonts w:ascii="Times New Roman" w:hAnsi="Times New Roman" w:cs="Times New Roman"/>
          <w:b w:val="0"/>
          <w:color w:val="000000" w:themeColor="text1"/>
          <w:sz w:val="24"/>
          <w:szCs w:val="24"/>
          <w:lang w:val="vi-VN"/>
        </w:rPr>
        <w:t>về việc bán phá giá và về thiệt hại (qua bảng câu hỏi gửi cho các bên liên quan, thu thập, xác minh thông tin, thông tin do các bên tự cung cấp);</w:t>
      </w:r>
    </w:p>
    <w:p w:rsidR="0060299B" w:rsidRPr="00FB4B52" w:rsidRDefault="0060299B" w:rsidP="00A9259D">
      <w:pPr>
        <w:pStyle w:val="Pa1"/>
        <w:spacing w:line="240" w:lineRule="auto"/>
        <w:jc w:val="both"/>
        <w:rPr>
          <w:rFonts w:ascii="Times New Roman" w:hAnsi="Times New Roman"/>
          <w:b/>
          <w:color w:val="000000" w:themeColor="text1"/>
          <w:lang w:val="vi-VN"/>
        </w:rPr>
      </w:pPr>
      <w:r w:rsidRPr="00FB4B52">
        <w:rPr>
          <w:rStyle w:val="A1"/>
          <w:rFonts w:ascii="Times New Roman" w:hAnsi="Times New Roman" w:cs="Times New Roman"/>
          <w:color w:val="000000" w:themeColor="text1"/>
          <w:sz w:val="24"/>
          <w:szCs w:val="24"/>
          <w:lang w:val="vi-VN"/>
        </w:rPr>
        <w:t xml:space="preserve">Bước 4: </w:t>
      </w:r>
      <w:r w:rsidRPr="00FB4B52">
        <w:rPr>
          <w:rStyle w:val="A3"/>
          <w:rFonts w:ascii="Times New Roman" w:hAnsi="Times New Roman" w:cs="Times New Roman"/>
          <w:color w:val="000000" w:themeColor="text1"/>
          <w:sz w:val="24"/>
          <w:szCs w:val="24"/>
          <w:lang w:val="vi-VN"/>
        </w:rPr>
        <w:t>Kết luận sơ bộ</w:t>
      </w:r>
      <w:r w:rsidRPr="00FB4B52">
        <w:rPr>
          <w:rStyle w:val="A3"/>
          <w:rFonts w:ascii="Times New Roman" w:hAnsi="Times New Roman" w:cs="Times New Roman"/>
          <w:b/>
          <w:color w:val="000000" w:themeColor="text1"/>
          <w:sz w:val="24"/>
          <w:szCs w:val="24"/>
          <w:lang w:val="vi-VN"/>
        </w:rPr>
        <w:t xml:space="preserve"> </w:t>
      </w:r>
      <w:r w:rsidRPr="00FB4B52">
        <w:rPr>
          <w:rStyle w:val="A1"/>
          <w:rFonts w:ascii="Times New Roman" w:hAnsi="Times New Roman" w:cs="Times New Roman"/>
          <w:b w:val="0"/>
          <w:color w:val="000000" w:themeColor="text1"/>
          <w:sz w:val="24"/>
          <w:szCs w:val="24"/>
          <w:lang w:val="vi-VN"/>
        </w:rPr>
        <w:t>(có thể kèm theo quyết định áp dụng biện pháp tạm thời như buộc đặt cọc, ký quỹ...);</w:t>
      </w:r>
    </w:p>
    <w:p w:rsidR="0060299B" w:rsidRPr="00FB4B52" w:rsidRDefault="0060299B" w:rsidP="00A9259D">
      <w:pPr>
        <w:pStyle w:val="Pa1"/>
        <w:spacing w:line="240" w:lineRule="auto"/>
        <w:jc w:val="both"/>
        <w:rPr>
          <w:rFonts w:ascii="Times New Roman" w:hAnsi="Times New Roman"/>
          <w:color w:val="000000" w:themeColor="text1"/>
          <w:lang w:val="vi-VN"/>
        </w:rPr>
      </w:pPr>
      <w:r w:rsidRPr="00FB4B52">
        <w:rPr>
          <w:rStyle w:val="A1"/>
          <w:rFonts w:ascii="Times New Roman" w:hAnsi="Times New Roman" w:cs="Times New Roman"/>
          <w:color w:val="000000" w:themeColor="text1"/>
          <w:sz w:val="24"/>
          <w:szCs w:val="24"/>
          <w:lang w:val="vi-VN"/>
        </w:rPr>
        <w:lastRenderedPageBreak/>
        <w:t xml:space="preserve">Bước 5: </w:t>
      </w:r>
      <w:r w:rsidRPr="00FB4B52">
        <w:rPr>
          <w:rStyle w:val="A3"/>
          <w:rFonts w:ascii="Times New Roman" w:hAnsi="Times New Roman" w:cs="Times New Roman"/>
          <w:color w:val="000000" w:themeColor="text1"/>
          <w:sz w:val="24"/>
          <w:szCs w:val="24"/>
          <w:lang w:val="vi-VN"/>
        </w:rPr>
        <w:t xml:space="preserve">Tiếp tục điều tra </w:t>
      </w:r>
      <w:r w:rsidRPr="00FB4B52">
        <w:rPr>
          <w:rStyle w:val="A1"/>
          <w:rFonts w:ascii="Times New Roman" w:hAnsi="Times New Roman" w:cs="Times New Roman"/>
          <w:b w:val="0"/>
          <w:color w:val="000000" w:themeColor="text1"/>
          <w:sz w:val="24"/>
          <w:szCs w:val="24"/>
          <w:lang w:val="vi-VN"/>
        </w:rPr>
        <w:t>về việc bán phá giá và về thiệt hại (có thể bao gồm điều tra thực địa tại nước xuất khẩu);</w:t>
      </w:r>
    </w:p>
    <w:p w:rsidR="0060299B" w:rsidRPr="00FB4B52" w:rsidRDefault="0060299B" w:rsidP="00A9259D">
      <w:pPr>
        <w:pStyle w:val="Pa1"/>
        <w:spacing w:line="240" w:lineRule="auto"/>
        <w:jc w:val="both"/>
        <w:rPr>
          <w:rFonts w:ascii="Times New Roman" w:hAnsi="Times New Roman"/>
          <w:b/>
          <w:color w:val="000000" w:themeColor="text1"/>
          <w:lang w:val="vi-VN"/>
        </w:rPr>
      </w:pPr>
      <w:r w:rsidRPr="00FB4B52">
        <w:rPr>
          <w:rStyle w:val="A1"/>
          <w:rFonts w:ascii="Times New Roman" w:hAnsi="Times New Roman" w:cs="Times New Roman"/>
          <w:color w:val="000000" w:themeColor="text1"/>
          <w:sz w:val="24"/>
          <w:szCs w:val="24"/>
          <w:lang w:val="vi-VN"/>
        </w:rPr>
        <w:t xml:space="preserve">Bước 6: </w:t>
      </w:r>
      <w:r w:rsidRPr="00FB4B52">
        <w:rPr>
          <w:rStyle w:val="A3"/>
          <w:rFonts w:ascii="Times New Roman" w:hAnsi="Times New Roman" w:cs="Times New Roman"/>
          <w:color w:val="000000" w:themeColor="text1"/>
          <w:sz w:val="24"/>
          <w:szCs w:val="24"/>
          <w:lang w:val="vi-VN"/>
        </w:rPr>
        <w:t xml:space="preserve">Kết luận cuối cùng: </w:t>
      </w:r>
      <w:r w:rsidRPr="00FB4B52">
        <w:rPr>
          <w:rStyle w:val="A1"/>
          <w:rFonts w:ascii="Times New Roman" w:hAnsi="Times New Roman" w:cs="Times New Roman"/>
          <w:b w:val="0"/>
          <w:color w:val="000000" w:themeColor="text1"/>
          <w:sz w:val="24"/>
          <w:szCs w:val="24"/>
          <w:lang w:val="vi-VN"/>
        </w:rPr>
        <w:t xml:space="preserve">Quyết định </w:t>
      </w:r>
      <w:r w:rsidRPr="00FB4B52">
        <w:rPr>
          <w:rStyle w:val="A3"/>
          <w:rFonts w:ascii="Times New Roman" w:hAnsi="Times New Roman" w:cs="Times New Roman"/>
          <w:color w:val="000000" w:themeColor="text1"/>
          <w:sz w:val="24"/>
          <w:szCs w:val="24"/>
          <w:lang w:val="vi-VN"/>
        </w:rPr>
        <w:t xml:space="preserve">áp dụng/không áp dụng biện pháp chống bán phá giá. Áp dụng biện pháp chống bán phá giá </w:t>
      </w:r>
      <w:r w:rsidRPr="00FB4B52">
        <w:rPr>
          <w:rStyle w:val="A1"/>
          <w:rFonts w:ascii="Times New Roman" w:hAnsi="Times New Roman" w:cs="Times New Roman"/>
          <w:b w:val="0"/>
          <w:color w:val="000000" w:themeColor="text1"/>
          <w:sz w:val="24"/>
          <w:szCs w:val="24"/>
          <w:lang w:val="vi-VN"/>
        </w:rPr>
        <w:t>nếu kết luận cuối cùng khẳng định có việc bán phá giá gây thiệt hại đáng kể;</w:t>
      </w:r>
    </w:p>
    <w:p w:rsidR="0060299B" w:rsidRPr="00FB4B52" w:rsidRDefault="0060299B" w:rsidP="00A9259D">
      <w:pPr>
        <w:pStyle w:val="Pa1"/>
        <w:spacing w:line="240" w:lineRule="auto"/>
        <w:jc w:val="both"/>
        <w:rPr>
          <w:rFonts w:ascii="Times New Roman" w:hAnsi="Times New Roman"/>
          <w:color w:val="000000" w:themeColor="text1"/>
          <w:lang w:val="vi-VN"/>
        </w:rPr>
      </w:pPr>
      <w:r w:rsidRPr="00FB4B52">
        <w:rPr>
          <w:rStyle w:val="A1"/>
          <w:rFonts w:ascii="Times New Roman" w:hAnsi="Times New Roman" w:cs="Times New Roman"/>
          <w:color w:val="000000" w:themeColor="text1"/>
          <w:sz w:val="24"/>
          <w:szCs w:val="24"/>
          <w:lang w:val="vi-VN"/>
        </w:rPr>
        <w:t xml:space="preserve">Bước 7: </w:t>
      </w:r>
      <w:r w:rsidRPr="00FB4B52">
        <w:rPr>
          <w:rStyle w:val="A3"/>
          <w:rFonts w:ascii="Times New Roman" w:hAnsi="Times New Roman" w:cs="Times New Roman"/>
          <w:color w:val="000000" w:themeColor="text1"/>
          <w:sz w:val="24"/>
          <w:szCs w:val="24"/>
          <w:lang w:val="vi-VN"/>
        </w:rPr>
        <w:t>Rà soát lại</w:t>
      </w:r>
      <w:r w:rsidRPr="00FB4B52">
        <w:rPr>
          <w:rStyle w:val="A3"/>
          <w:rFonts w:ascii="Times New Roman" w:hAnsi="Times New Roman" w:cs="Times New Roman"/>
          <w:b/>
          <w:color w:val="000000" w:themeColor="text1"/>
          <w:sz w:val="24"/>
          <w:szCs w:val="24"/>
          <w:lang w:val="vi-VN"/>
        </w:rPr>
        <w:t xml:space="preserve"> </w:t>
      </w:r>
      <w:r w:rsidRPr="00FB4B52">
        <w:rPr>
          <w:rStyle w:val="A1"/>
          <w:rFonts w:ascii="Times New Roman" w:hAnsi="Times New Roman" w:cs="Times New Roman"/>
          <w:b w:val="0"/>
          <w:color w:val="000000" w:themeColor="text1"/>
          <w:sz w:val="24"/>
          <w:szCs w:val="24"/>
          <w:lang w:val="vi-VN"/>
        </w:rPr>
        <w:t>biện pháp chống bán phá giá (hàng năm cơ quan điều tra có thể sẽ điều tra lại biên phá giá thực tế của từng nhà xuất khẩu và điều chỉnh mức thuế)</w:t>
      </w:r>
    </w:p>
    <w:p w:rsidR="0060299B" w:rsidRPr="00FB4B52" w:rsidRDefault="0060299B" w:rsidP="00A9259D">
      <w:pPr>
        <w:pStyle w:val="Pa1"/>
        <w:spacing w:line="240" w:lineRule="auto"/>
        <w:jc w:val="both"/>
        <w:rPr>
          <w:rStyle w:val="A1"/>
          <w:rFonts w:ascii="Times New Roman" w:hAnsi="Times New Roman" w:cs="Times New Roman"/>
          <w:b w:val="0"/>
          <w:color w:val="000000" w:themeColor="text1"/>
          <w:spacing w:val="-2"/>
          <w:sz w:val="24"/>
          <w:szCs w:val="24"/>
          <w:lang w:val="vi-VN"/>
        </w:rPr>
      </w:pPr>
      <w:r w:rsidRPr="00FB4B52">
        <w:rPr>
          <w:rStyle w:val="A1"/>
          <w:rFonts w:ascii="Times New Roman" w:hAnsi="Times New Roman" w:cs="Times New Roman"/>
          <w:color w:val="000000" w:themeColor="text1"/>
          <w:spacing w:val="-2"/>
          <w:sz w:val="24"/>
          <w:szCs w:val="24"/>
          <w:lang w:val="vi-VN"/>
        </w:rPr>
        <w:t xml:space="preserve">Bước 8: </w:t>
      </w:r>
      <w:r w:rsidRPr="00FB4B52">
        <w:rPr>
          <w:rStyle w:val="A3"/>
          <w:rFonts w:ascii="Times New Roman" w:hAnsi="Times New Roman" w:cs="Times New Roman"/>
          <w:color w:val="000000" w:themeColor="text1"/>
          <w:spacing w:val="-2"/>
          <w:sz w:val="24"/>
          <w:szCs w:val="24"/>
          <w:lang w:val="vi-VN"/>
        </w:rPr>
        <w:t>Rà soát hoàng hôn</w:t>
      </w:r>
      <w:r w:rsidRPr="00FB4B52">
        <w:rPr>
          <w:rStyle w:val="A3"/>
          <w:rFonts w:ascii="Times New Roman" w:hAnsi="Times New Roman" w:cs="Times New Roman"/>
          <w:b/>
          <w:color w:val="000000" w:themeColor="text1"/>
          <w:spacing w:val="-2"/>
          <w:sz w:val="24"/>
          <w:szCs w:val="24"/>
          <w:lang w:val="vi-VN"/>
        </w:rPr>
        <w:t xml:space="preserve"> </w:t>
      </w:r>
      <w:r w:rsidRPr="00FB4B52">
        <w:rPr>
          <w:rStyle w:val="A1"/>
          <w:rFonts w:ascii="Times New Roman" w:hAnsi="Times New Roman" w:cs="Times New Roman"/>
          <w:b w:val="0"/>
          <w:color w:val="000000" w:themeColor="text1"/>
          <w:spacing w:val="-2"/>
          <w:sz w:val="24"/>
          <w:szCs w:val="24"/>
          <w:lang w:val="vi-VN"/>
        </w:rPr>
        <w:t>(5 năm kể từ ngày có quyết định áp thuế chống bán phá giá hoặc rà soát lại, cơ quan điều tra sẽ tiến hành điều tra lại đểxem xét chấm dứt việc áp thuế hay tiếp tục áp thuế thêm 5 năm nữa).</w:t>
      </w:r>
    </w:p>
    <w:p w:rsidR="0060299B" w:rsidRPr="00FB4B52" w:rsidRDefault="0060299B" w:rsidP="00A9259D">
      <w:pPr>
        <w:rPr>
          <w:rFonts w:ascii="Times New Roman" w:hAnsi="Times New Roman" w:cs="Times New Roman"/>
          <w:lang w:val="vi-VN"/>
        </w:rPr>
      </w:pPr>
    </w:p>
    <w:p w:rsidR="0060299B" w:rsidRPr="00FB4B52" w:rsidRDefault="0060299B" w:rsidP="00A9259D">
      <w:pPr>
        <w:pStyle w:val="Pa0"/>
        <w:spacing w:line="240" w:lineRule="auto"/>
        <w:jc w:val="both"/>
        <w:rPr>
          <w:rFonts w:ascii="Times New Roman" w:hAnsi="Times New Roman"/>
          <w:b/>
          <w:color w:val="000000" w:themeColor="text1"/>
          <w:lang w:val="vi-VN"/>
        </w:rPr>
      </w:pPr>
      <w:r w:rsidRPr="00FB4B52">
        <w:rPr>
          <w:rFonts w:ascii="Times New Roman" w:hAnsi="Times New Roman"/>
          <w:b/>
          <w:color w:val="000000" w:themeColor="text1"/>
          <w:lang w:val="vi-VN"/>
        </w:rPr>
        <w:t xml:space="preserve">(b) Áp thuế chống bán phá giá </w:t>
      </w:r>
    </w:p>
    <w:p w:rsidR="0060299B" w:rsidRPr="00FB4B52" w:rsidRDefault="0060299B" w:rsidP="00A9259D">
      <w:pPr>
        <w:pStyle w:val="Pa0"/>
        <w:spacing w:line="240" w:lineRule="auto"/>
        <w:jc w:val="both"/>
        <w:rPr>
          <w:rFonts w:ascii="Times New Roman" w:hAnsi="Times New Roman"/>
          <w:b/>
          <w:color w:val="000000" w:themeColor="text1"/>
          <w:lang w:val="vi-VN"/>
        </w:rPr>
      </w:pPr>
      <w:r w:rsidRPr="00FB4B52">
        <w:rPr>
          <w:rStyle w:val="A1"/>
          <w:rFonts w:ascii="Times New Roman" w:hAnsi="Times New Roman" w:cs="Times New Roman"/>
          <w:b w:val="0"/>
          <w:color w:val="000000" w:themeColor="text1"/>
          <w:sz w:val="24"/>
          <w:szCs w:val="24"/>
          <w:lang w:val="vi-VN"/>
        </w:rPr>
        <w:t>- Thời hạn áp thuế: không được kéo dài quá 5 năm kể từ ngày có Quyết định áp thuế hoặc kể từ ngày tiến hành rà soát lại;</w:t>
      </w:r>
    </w:p>
    <w:p w:rsidR="0060299B" w:rsidRPr="00FB4B52" w:rsidRDefault="0060299B" w:rsidP="00A9259D">
      <w:pPr>
        <w:pStyle w:val="Pa0"/>
        <w:spacing w:line="240" w:lineRule="auto"/>
        <w:jc w:val="both"/>
        <w:rPr>
          <w:rStyle w:val="A1"/>
          <w:rFonts w:ascii="Times New Roman" w:hAnsi="Times New Roman" w:cs="Times New Roman"/>
          <w:b w:val="0"/>
          <w:color w:val="000000" w:themeColor="text1"/>
          <w:sz w:val="24"/>
          <w:szCs w:val="24"/>
          <w:lang w:val="vi-VN"/>
        </w:rPr>
      </w:pPr>
      <w:r w:rsidRPr="00FB4B52">
        <w:rPr>
          <w:rStyle w:val="A1"/>
          <w:rFonts w:ascii="Times New Roman" w:hAnsi="Times New Roman" w:cs="Times New Roman"/>
          <w:b w:val="0"/>
          <w:color w:val="000000" w:themeColor="text1"/>
          <w:sz w:val="24"/>
          <w:szCs w:val="24"/>
          <w:lang w:val="vi-VN"/>
        </w:rPr>
        <w:t xml:space="preserve">- Hiệu lực của việc áp thuế: Quyết định áp thuế chỉ có hiệu lực đối với </w:t>
      </w:r>
      <w:r w:rsidRPr="00FB4B52">
        <w:rPr>
          <w:rStyle w:val="A1"/>
          <w:rFonts w:ascii="Times New Roman" w:hAnsi="Times New Roman" w:cs="Times New Roman"/>
          <w:b w:val="0"/>
          <w:iCs/>
          <w:color w:val="000000" w:themeColor="text1"/>
          <w:sz w:val="24"/>
          <w:szCs w:val="24"/>
          <w:lang w:val="vi-VN"/>
        </w:rPr>
        <w:t xml:space="preserve">tất cả hàng hoá liên quan nhập khẩu từ nước bị kiện </w:t>
      </w:r>
      <w:r w:rsidRPr="00FB4B52">
        <w:rPr>
          <w:rStyle w:val="A1"/>
          <w:rFonts w:ascii="Times New Roman" w:hAnsi="Times New Roman" w:cs="Times New Roman"/>
          <w:b w:val="0"/>
          <w:color w:val="000000" w:themeColor="text1"/>
          <w:sz w:val="24"/>
          <w:szCs w:val="24"/>
          <w:lang w:val="vi-VN"/>
        </w:rPr>
        <w:t xml:space="preserve">sau thời điểm ban hành Quyết định. Việc </w:t>
      </w:r>
      <w:r w:rsidRPr="00FB4B52">
        <w:rPr>
          <w:rStyle w:val="A1"/>
          <w:rFonts w:ascii="Times New Roman" w:hAnsi="Times New Roman" w:cs="Times New Roman"/>
          <w:b w:val="0"/>
          <w:iCs/>
          <w:color w:val="000000" w:themeColor="text1"/>
          <w:sz w:val="24"/>
          <w:szCs w:val="24"/>
          <w:lang w:val="vi-VN"/>
        </w:rPr>
        <w:t xml:space="preserve">áp dụng hồi tố </w:t>
      </w:r>
      <w:r w:rsidRPr="00FB4B52">
        <w:rPr>
          <w:rStyle w:val="A1"/>
          <w:rFonts w:ascii="Times New Roman" w:hAnsi="Times New Roman" w:cs="Times New Roman"/>
          <w:b w:val="0"/>
          <w:color w:val="000000" w:themeColor="text1"/>
          <w:sz w:val="24"/>
          <w:szCs w:val="24"/>
          <w:lang w:val="vi-VN"/>
        </w:rPr>
        <w:t>chỉ được thực hiện nếu thiệt hại gây ra cho ngành sản xuất nội địa là thiệt hại thực tế.</w:t>
      </w:r>
    </w:p>
    <w:p w:rsidR="0060299B" w:rsidRPr="00FB4B52" w:rsidRDefault="0060299B" w:rsidP="00A9259D">
      <w:pPr>
        <w:rPr>
          <w:rFonts w:ascii="Times New Roman" w:hAnsi="Times New Roman" w:cs="Times New Roman"/>
          <w:color w:val="000000" w:themeColor="text1"/>
          <w:lang w:val="vi-VN"/>
        </w:rPr>
      </w:pPr>
    </w:p>
    <w:p w:rsidR="0060299B" w:rsidRPr="00FB4B52" w:rsidRDefault="0060299B" w:rsidP="00A9259D">
      <w:pPr>
        <w:pStyle w:val="Pa0"/>
        <w:spacing w:line="240" w:lineRule="auto"/>
        <w:jc w:val="both"/>
        <w:rPr>
          <w:rStyle w:val="mw-headline"/>
          <w:rFonts w:ascii="Times New Roman" w:hAnsi="Times New Roman"/>
          <w:b/>
          <w:color w:val="000000" w:themeColor="text1"/>
          <w:lang w:val="vi-VN"/>
        </w:rPr>
      </w:pPr>
      <w:r w:rsidRPr="00FB4B52">
        <w:rPr>
          <w:rStyle w:val="mw-headline"/>
          <w:rFonts w:ascii="Times New Roman" w:hAnsi="Times New Roman"/>
          <w:b/>
          <w:color w:val="000000" w:themeColor="text1"/>
          <w:lang w:val="vi-VN"/>
        </w:rPr>
        <w:t>(c) Điều kiện miễn trừ</w:t>
      </w:r>
    </w:p>
    <w:p w:rsidR="0060299B" w:rsidRPr="00FB4B52" w:rsidRDefault="0060299B" w:rsidP="00A9259D">
      <w:pPr>
        <w:pStyle w:val="Pa0"/>
        <w:spacing w:line="240" w:lineRule="auto"/>
        <w:jc w:val="both"/>
        <w:rPr>
          <w:rFonts w:ascii="Times New Roman" w:hAnsi="Times New Roman"/>
          <w:color w:val="000000" w:themeColor="text1"/>
          <w:lang w:val="vi-VN"/>
        </w:rPr>
      </w:pPr>
      <w:r w:rsidRPr="00FB4B52">
        <w:rPr>
          <w:rFonts w:ascii="Times New Roman" w:hAnsi="Times New Roman"/>
          <w:color w:val="000000" w:themeColor="text1"/>
          <w:lang w:val="vi-VN"/>
        </w:rPr>
        <w:t xml:space="preserve">- Biên độ phá giá không đáng kể (nhỏ hơn 2% giá xuất khẩu). </w:t>
      </w:r>
    </w:p>
    <w:p w:rsidR="0060299B" w:rsidRPr="00FB4B52" w:rsidRDefault="0060299B" w:rsidP="00A9259D">
      <w:pPr>
        <w:rPr>
          <w:rFonts w:ascii="Times New Roman" w:hAnsi="Times New Roman" w:cs="Times New Roman"/>
          <w:b/>
          <w:color w:val="000000" w:themeColor="text1"/>
          <w:lang w:val="vi-VN"/>
        </w:rPr>
      </w:pPr>
      <w:bookmarkStart w:id="29" w:name="_Toc446691989"/>
      <w:bookmarkStart w:id="30" w:name="_Toc446692929"/>
      <w:r w:rsidRPr="00FB4B52">
        <w:rPr>
          <w:rFonts w:ascii="Times New Roman" w:hAnsi="Times New Roman" w:cs="Times New Roman"/>
          <w:color w:val="000000" w:themeColor="text1"/>
          <w:lang w:val="vi-VN"/>
        </w:rPr>
        <w:t>- Khối lượng hàng bán phá giá là không đáng kể, cụ thể:</w:t>
      </w:r>
      <w:bookmarkEnd w:id="29"/>
      <w:bookmarkEnd w:id="30"/>
    </w:p>
    <w:p w:rsidR="0060299B" w:rsidRPr="00FB4B52" w:rsidRDefault="0060299B" w:rsidP="00A9259D">
      <w:pPr>
        <w:pStyle w:val="NormalWeb"/>
        <w:spacing w:beforeLines="0"/>
        <w:jc w:val="both"/>
        <w:rPr>
          <w:rFonts w:ascii="Times New Roman" w:hAnsi="Times New Roman"/>
          <w:color w:val="000000" w:themeColor="text1"/>
          <w:sz w:val="24"/>
          <w:szCs w:val="24"/>
          <w:lang w:val="vi-VN"/>
        </w:rPr>
      </w:pPr>
      <w:r w:rsidRPr="00FB4B52">
        <w:rPr>
          <w:rFonts w:ascii="Times New Roman" w:hAnsi="Times New Roman"/>
          <w:color w:val="000000" w:themeColor="text1"/>
          <w:sz w:val="24"/>
          <w:szCs w:val="24"/>
          <w:lang w:val="vi-VN"/>
        </w:rPr>
        <w:t xml:space="preserve">+ Hàng hoá bán phá giá từ một nước bị điều tra nhỏ hơn 3% tổng nhập khẩu, </w:t>
      </w:r>
      <w:r w:rsidRPr="00FB4B52">
        <w:rPr>
          <w:rFonts w:ascii="Times New Roman" w:hAnsi="Times New Roman"/>
          <w:i/>
          <w:color w:val="000000" w:themeColor="text1"/>
          <w:sz w:val="24"/>
          <w:szCs w:val="24"/>
          <w:lang w:val="vi-VN"/>
        </w:rPr>
        <w:t>đồng thời;</w:t>
      </w:r>
    </w:p>
    <w:p w:rsidR="0060299B" w:rsidRPr="00FB4B52" w:rsidRDefault="0060299B" w:rsidP="00A9259D">
      <w:pPr>
        <w:pStyle w:val="NormalWeb"/>
        <w:spacing w:beforeLines="0"/>
        <w:jc w:val="both"/>
        <w:rPr>
          <w:rFonts w:ascii="Times New Roman" w:hAnsi="Times New Roman"/>
          <w:color w:val="000000" w:themeColor="text1"/>
          <w:sz w:val="24"/>
          <w:szCs w:val="24"/>
          <w:lang w:val="vi-VN"/>
        </w:rPr>
      </w:pPr>
      <w:r w:rsidRPr="00FB4B52">
        <w:rPr>
          <w:rFonts w:ascii="Times New Roman" w:hAnsi="Times New Roman"/>
          <w:color w:val="000000" w:themeColor="text1"/>
          <w:sz w:val="24"/>
          <w:szCs w:val="24"/>
          <w:lang w:val="vi-VN"/>
        </w:rPr>
        <w:t>+ Tổng khối lượng hàng hoá bán phá giá từ tất cả các nước bị điều tra nhỏ hơn hoặc bằng 7% tổng nhập khẩu</w:t>
      </w:r>
      <w:bookmarkStart w:id="31" w:name="C.C6.A1_quan_theo_d.C3.B5i"/>
      <w:bookmarkEnd w:id="31"/>
    </w:p>
    <w:p w:rsidR="0060299B" w:rsidRPr="00FB4B52" w:rsidRDefault="0060299B" w:rsidP="00A9259D">
      <w:pPr>
        <w:jc w:val="both"/>
        <w:rPr>
          <w:rStyle w:val="mw-headline"/>
          <w:rFonts w:ascii="Times New Roman" w:hAnsi="Times New Roman" w:cs="Times New Roman"/>
          <w:color w:val="000000" w:themeColor="text1"/>
          <w:lang w:val="vi-VN"/>
        </w:rPr>
      </w:pPr>
      <w:r w:rsidRPr="00FB4B52">
        <w:rPr>
          <w:rStyle w:val="mw-headline"/>
          <w:rFonts w:ascii="Times New Roman" w:hAnsi="Times New Roman" w:cs="Times New Roman"/>
          <w:color w:val="000000" w:themeColor="text1"/>
          <w:lang w:val="vi-VN"/>
        </w:rPr>
        <w:t>Như vậy, vụ kiện chống bán phá giá sẽ phải được thực hiện theo pháp luật của nước nhập khẩu và bởi các cơ quan quản lý nhà nước của nước nhập khẩu. Tuy nhiên quy trình và cơ chế điều tra và áp dụng biện pháp chống bán phá giá phải tuyệt đối tuân thủ quy định của pháp luật WTO. Nếu cơ quan nhà nước không bảo đảm các yêu cầu của pháp luật WTO trong thủ tục điều tra và áp dụng thuế chống bán phá giá, nước thành viên có hàng hóa bị áp thuế đối kháng có thể khiếu nại vấn đề này ra WTO. Vụ kiện này sẽ được giải quyết theo quy định giải quyết tranh chấp của WTO và sẽ là vụ kiện giữa hai quốc gia liên quan.</w:t>
      </w:r>
    </w:p>
    <w:p w:rsidR="0060299B" w:rsidRPr="00FB4B52" w:rsidRDefault="0060299B" w:rsidP="00A9259D">
      <w:pPr>
        <w:jc w:val="both"/>
        <w:rPr>
          <w:rStyle w:val="mw-headline"/>
          <w:rFonts w:ascii="Times New Roman" w:hAnsi="Times New Roman" w:cs="Times New Roman"/>
          <w:color w:val="000000" w:themeColor="text1"/>
          <w:lang w:val="vi-VN"/>
        </w:rPr>
      </w:pPr>
    </w:p>
    <w:p w:rsidR="0060299B" w:rsidRPr="00FB4B52" w:rsidRDefault="0060299B" w:rsidP="00A9259D">
      <w:pPr>
        <w:pStyle w:val="NormalWeb"/>
        <w:spacing w:beforeLines="0"/>
        <w:jc w:val="both"/>
        <w:rPr>
          <w:rStyle w:val="Strong"/>
          <w:rFonts w:ascii="Times New Roman" w:eastAsia="OpenSymbol" w:hAnsi="Times New Roman"/>
          <w:color w:val="000000" w:themeColor="text1"/>
          <w:sz w:val="24"/>
          <w:szCs w:val="24"/>
          <w:lang w:val="vi-VN"/>
        </w:rPr>
      </w:pPr>
      <w:r w:rsidRPr="00FB4B52">
        <w:rPr>
          <w:rStyle w:val="Strong"/>
          <w:rFonts w:ascii="Times New Roman" w:eastAsia="OpenSymbol" w:hAnsi="Times New Roman"/>
          <w:color w:val="000000" w:themeColor="text1"/>
          <w:sz w:val="24"/>
          <w:szCs w:val="24"/>
          <w:lang w:val="vi-VN"/>
        </w:rPr>
        <w:t>2.4. Pháp luật về bán phá giá của Việt Nam và những vấn đề liên quan</w:t>
      </w:r>
    </w:p>
    <w:p w:rsidR="0060299B" w:rsidRPr="00FB4B52" w:rsidRDefault="0060299B" w:rsidP="00A9259D">
      <w:pPr>
        <w:pStyle w:val="NormalWeb"/>
        <w:spacing w:beforeLines="0"/>
        <w:jc w:val="both"/>
        <w:rPr>
          <w:rStyle w:val="A1"/>
          <w:rFonts w:ascii="Times New Roman" w:hAnsi="Times New Roman" w:cs="Times New Roman"/>
          <w:b w:val="0"/>
          <w:bCs w:val="0"/>
          <w:color w:val="000000" w:themeColor="text1"/>
          <w:sz w:val="24"/>
          <w:szCs w:val="24"/>
          <w:lang w:val="vi-VN"/>
        </w:rPr>
      </w:pPr>
      <w:r w:rsidRPr="00FB4B52">
        <w:rPr>
          <w:rStyle w:val="A1"/>
          <w:rFonts w:ascii="Times New Roman" w:hAnsi="Times New Roman" w:cs="Times New Roman"/>
          <w:b w:val="0"/>
          <w:color w:val="000000" w:themeColor="text1"/>
          <w:sz w:val="24"/>
          <w:szCs w:val="24"/>
          <w:lang w:val="vi-VN"/>
        </w:rPr>
        <w:t>- V</w:t>
      </w:r>
      <w:r w:rsidRPr="00FB4B52">
        <w:rPr>
          <w:rStyle w:val="A1"/>
          <w:rFonts w:ascii="Times New Roman" w:eastAsia="MS Mincho" w:hAnsi="Times New Roman" w:cs="Times New Roman"/>
          <w:b w:val="0"/>
          <w:color w:val="000000" w:themeColor="text1"/>
          <w:sz w:val="24"/>
          <w:szCs w:val="24"/>
          <w:lang w:val="vi-VN"/>
        </w:rPr>
        <w:t>ă</w:t>
      </w:r>
      <w:r w:rsidRPr="00FB4B52">
        <w:rPr>
          <w:rStyle w:val="A1"/>
          <w:rFonts w:ascii="Times New Roman" w:hAnsi="Times New Roman" w:cs="Times New Roman"/>
          <w:b w:val="0"/>
          <w:color w:val="000000" w:themeColor="text1"/>
          <w:sz w:val="24"/>
          <w:szCs w:val="24"/>
          <w:lang w:val="vi-VN"/>
        </w:rPr>
        <w:t>n bản pháp luật:</w:t>
      </w:r>
    </w:p>
    <w:p w:rsidR="0060299B" w:rsidRPr="00FB4B52" w:rsidRDefault="0060299B" w:rsidP="00A9259D">
      <w:pPr>
        <w:pStyle w:val="NormalWeb"/>
        <w:spacing w:beforeLines="0"/>
        <w:ind w:left="426"/>
        <w:jc w:val="both"/>
        <w:rPr>
          <w:rStyle w:val="A1"/>
          <w:rFonts w:ascii="Times New Roman" w:hAnsi="Times New Roman" w:cs="Times New Roman"/>
          <w:b w:val="0"/>
          <w:color w:val="000000" w:themeColor="text1"/>
          <w:sz w:val="24"/>
          <w:szCs w:val="24"/>
          <w:lang w:val="vi-VN"/>
        </w:rPr>
      </w:pPr>
      <w:r w:rsidRPr="00FB4B52">
        <w:rPr>
          <w:rStyle w:val="A1"/>
          <w:rFonts w:ascii="Times New Roman" w:hAnsi="Times New Roman" w:cs="Times New Roman"/>
          <w:b w:val="0"/>
          <w:color w:val="000000" w:themeColor="text1"/>
          <w:sz w:val="24"/>
          <w:szCs w:val="24"/>
          <w:lang w:val="vi-VN"/>
        </w:rPr>
        <w:t>+ Pháp lệnh về việc chống bán phá giá hàng hoá nhập khẩu vào Việt Nam 2004</w:t>
      </w:r>
    </w:p>
    <w:p w:rsidR="0060299B" w:rsidRPr="00FB4B52" w:rsidRDefault="0060299B" w:rsidP="00A9259D">
      <w:pPr>
        <w:pStyle w:val="NormalWeb"/>
        <w:spacing w:beforeLines="0"/>
        <w:ind w:left="426"/>
        <w:jc w:val="both"/>
        <w:rPr>
          <w:rStyle w:val="A1"/>
          <w:rFonts w:ascii="Times New Roman" w:hAnsi="Times New Roman" w:cs="Times New Roman"/>
          <w:b w:val="0"/>
          <w:color w:val="000000" w:themeColor="text1"/>
          <w:sz w:val="24"/>
          <w:szCs w:val="24"/>
          <w:lang w:val="vi-VN"/>
        </w:rPr>
      </w:pPr>
      <w:r w:rsidRPr="00FB4B52">
        <w:rPr>
          <w:rStyle w:val="A1"/>
          <w:rFonts w:ascii="Times New Roman" w:hAnsi="Times New Roman" w:cs="Times New Roman"/>
          <w:b w:val="0"/>
          <w:color w:val="000000" w:themeColor="text1"/>
          <w:sz w:val="24"/>
          <w:szCs w:val="24"/>
          <w:lang w:val="vi-VN"/>
        </w:rPr>
        <w:t xml:space="preserve">+ Nghị </w:t>
      </w:r>
      <w:r w:rsidRPr="00FB4B52">
        <w:rPr>
          <w:rStyle w:val="A1"/>
          <w:rFonts w:ascii="Times New Roman" w:eastAsia="MS Mincho" w:hAnsi="Times New Roman" w:cs="Times New Roman"/>
          <w:b w:val="0"/>
          <w:color w:val="000000" w:themeColor="text1"/>
          <w:sz w:val="24"/>
          <w:szCs w:val="24"/>
          <w:lang w:val="vi-VN"/>
        </w:rPr>
        <w:t>đ</w:t>
      </w:r>
      <w:r w:rsidRPr="00FB4B52">
        <w:rPr>
          <w:rStyle w:val="A1"/>
          <w:rFonts w:ascii="Times New Roman" w:hAnsi="Times New Roman" w:cs="Times New Roman"/>
          <w:b w:val="0"/>
          <w:color w:val="000000" w:themeColor="text1"/>
          <w:sz w:val="24"/>
          <w:szCs w:val="24"/>
          <w:lang w:val="vi-VN"/>
        </w:rPr>
        <w:t>ịnh 90/2005/N</w:t>
      </w:r>
      <w:r w:rsidRPr="00FB4B52">
        <w:rPr>
          <w:rStyle w:val="A1"/>
          <w:rFonts w:ascii="Times New Roman" w:eastAsia="MS Mincho" w:hAnsi="Times New Roman" w:cs="Times New Roman"/>
          <w:b w:val="0"/>
          <w:color w:val="000000" w:themeColor="text1"/>
          <w:sz w:val="24"/>
          <w:szCs w:val="24"/>
          <w:lang w:val="vi-VN"/>
        </w:rPr>
        <w:t>Đ</w:t>
      </w:r>
      <w:r w:rsidRPr="00FB4B52">
        <w:rPr>
          <w:rStyle w:val="A1"/>
          <w:rFonts w:ascii="Times New Roman" w:hAnsi="Times New Roman" w:cs="Times New Roman"/>
          <w:b w:val="0"/>
          <w:color w:val="000000" w:themeColor="text1"/>
          <w:sz w:val="24"/>
          <w:szCs w:val="24"/>
          <w:lang w:val="vi-VN"/>
        </w:rPr>
        <w:t xml:space="preserve">-CP hướng dẫn chi tiết thi hành một số </w:t>
      </w:r>
      <w:r w:rsidRPr="00FB4B52">
        <w:rPr>
          <w:rStyle w:val="A1"/>
          <w:rFonts w:ascii="Times New Roman" w:eastAsia="MS Mincho" w:hAnsi="Times New Roman" w:cs="Times New Roman"/>
          <w:b w:val="0"/>
          <w:color w:val="000000" w:themeColor="text1"/>
          <w:sz w:val="24"/>
          <w:szCs w:val="24"/>
          <w:lang w:val="vi-VN"/>
        </w:rPr>
        <w:t>đ</w:t>
      </w:r>
      <w:r w:rsidRPr="00FB4B52">
        <w:rPr>
          <w:rStyle w:val="A1"/>
          <w:rFonts w:ascii="Times New Roman" w:hAnsi="Times New Roman" w:cs="Times New Roman"/>
          <w:b w:val="0"/>
          <w:color w:val="000000" w:themeColor="text1"/>
          <w:sz w:val="24"/>
          <w:szCs w:val="24"/>
          <w:lang w:val="vi-VN"/>
        </w:rPr>
        <w:t xml:space="preserve">iều của Pháp lệnh chống bán phá giá hàng hoá nhập khẩu vào Việt Nam. </w:t>
      </w:r>
    </w:p>
    <w:p w:rsidR="0060299B" w:rsidRPr="00FB4B52" w:rsidRDefault="0060299B" w:rsidP="00A9259D">
      <w:pPr>
        <w:pStyle w:val="NormalWeb"/>
        <w:spacing w:beforeLines="0"/>
        <w:ind w:left="426"/>
        <w:jc w:val="both"/>
        <w:rPr>
          <w:rFonts w:ascii="Times New Roman" w:hAnsi="Times New Roman"/>
          <w:b/>
          <w:bCs/>
          <w:color w:val="000000" w:themeColor="text1"/>
          <w:sz w:val="24"/>
          <w:szCs w:val="24"/>
          <w:lang w:val="vi-VN"/>
        </w:rPr>
      </w:pPr>
      <w:r w:rsidRPr="00FB4B52">
        <w:rPr>
          <w:rStyle w:val="A1"/>
          <w:rFonts w:ascii="Times New Roman" w:hAnsi="Times New Roman" w:cs="Times New Roman"/>
          <w:b w:val="0"/>
          <w:color w:val="000000" w:themeColor="text1"/>
          <w:sz w:val="24"/>
          <w:szCs w:val="24"/>
          <w:lang w:val="vi-VN"/>
        </w:rPr>
        <w:t xml:space="preserve">+ Nghị </w:t>
      </w:r>
      <w:r w:rsidRPr="00FB4B52">
        <w:rPr>
          <w:rStyle w:val="A1"/>
          <w:rFonts w:ascii="Times New Roman" w:eastAsia="MS Mincho" w:hAnsi="Times New Roman" w:cs="Times New Roman"/>
          <w:b w:val="0"/>
          <w:color w:val="000000" w:themeColor="text1"/>
          <w:sz w:val="24"/>
          <w:szCs w:val="24"/>
          <w:lang w:val="vi-VN"/>
        </w:rPr>
        <w:t>đ</w:t>
      </w:r>
      <w:r w:rsidRPr="00FB4B52">
        <w:rPr>
          <w:rStyle w:val="A1"/>
          <w:rFonts w:ascii="Times New Roman" w:hAnsi="Times New Roman" w:cs="Times New Roman"/>
          <w:b w:val="0"/>
          <w:color w:val="000000" w:themeColor="text1"/>
          <w:sz w:val="24"/>
          <w:szCs w:val="24"/>
          <w:lang w:val="vi-VN"/>
        </w:rPr>
        <w:t>ịnh 04/2006/N</w:t>
      </w:r>
      <w:r w:rsidRPr="00FB4B52">
        <w:rPr>
          <w:rStyle w:val="A1"/>
          <w:rFonts w:ascii="Times New Roman" w:eastAsia="MS Mincho" w:hAnsi="Times New Roman" w:cs="Times New Roman"/>
          <w:b w:val="0"/>
          <w:color w:val="000000" w:themeColor="text1"/>
          <w:sz w:val="24"/>
          <w:szCs w:val="24"/>
          <w:lang w:val="vi-VN"/>
        </w:rPr>
        <w:t>Đ</w:t>
      </w:r>
      <w:r w:rsidRPr="00FB4B52">
        <w:rPr>
          <w:rStyle w:val="A1"/>
          <w:rFonts w:ascii="Times New Roman" w:hAnsi="Times New Roman" w:cs="Times New Roman"/>
          <w:b w:val="0"/>
          <w:color w:val="000000" w:themeColor="text1"/>
          <w:sz w:val="24"/>
          <w:szCs w:val="24"/>
          <w:lang w:val="vi-VN"/>
        </w:rPr>
        <w:t xml:space="preserve">-CP về việc thành lập và quy </w:t>
      </w:r>
      <w:r w:rsidRPr="00FB4B52">
        <w:rPr>
          <w:rStyle w:val="A1"/>
          <w:rFonts w:ascii="Times New Roman" w:eastAsia="MS Mincho" w:hAnsi="Times New Roman" w:cs="Times New Roman"/>
          <w:b w:val="0"/>
          <w:color w:val="000000" w:themeColor="text1"/>
          <w:sz w:val="24"/>
          <w:szCs w:val="24"/>
          <w:lang w:val="vi-VN"/>
        </w:rPr>
        <w:t>đ</w:t>
      </w:r>
      <w:r w:rsidRPr="00FB4B52">
        <w:rPr>
          <w:rStyle w:val="A1"/>
          <w:rFonts w:ascii="Times New Roman" w:hAnsi="Times New Roman" w:cs="Times New Roman"/>
          <w:b w:val="0"/>
          <w:color w:val="000000" w:themeColor="text1"/>
          <w:sz w:val="24"/>
          <w:szCs w:val="24"/>
          <w:lang w:val="vi-VN"/>
        </w:rPr>
        <w:t>ịnh chức n</w:t>
      </w:r>
      <w:r w:rsidRPr="00FB4B52">
        <w:rPr>
          <w:rStyle w:val="A1"/>
          <w:rFonts w:ascii="Times New Roman" w:eastAsia="MS Mincho" w:hAnsi="Times New Roman" w:cs="Times New Roman"/>
          <w:b w:val="0"/>
          <w:color w:val="000000" w:themeColor="text1"/>
          <w:sz w:val="24"/>
          <w:szCs w:val="24"/>
          <w:lang w:val="vi-VN"/>
        </w:rPr>
        <w:t>ă</w:t>
      </w:r>
      <w:r w:rsidRPr="00FB4B52">
        <w:rPr>
          <w:rStyle w:val="A1"/>
          <w:rFonts w:ascii="Times New Roman" w:hAnsi="Times New Roman" w:cs="Times New Roman"/>
          <w:b w:val="0"/>
          <w:color w:val="000000" w:themeColor="text1"/>
          <w:sz w:val="24"/>
          <w:szCs w:val="24"/>
          <w:lang w:val="vi-VN"/>
        </w:rPr>
        <w:t xml:space="preserve">ng, nhiệm vụ, quyền hạn, cơ cấu tổ chức của Hội </w:t>
      </w:r>
      <w:r w:rsidRPr="00FB4B52">
        <w:rPr>
          <w:rStyle w:val="A1"/>
          <w:rFonts w:ascii="Times New Roman" w:eastAsia="MS Mincho" w:hAnsi="Times New Roman" w:cs="Times New Roman"/>
          <w:b w:val="0"/>
          <w:color w:val="000000" w:themeColor="text1"/>
          <w:sz w:val="24"/>
          <w:szCs w:val="24"/>
          <w:lang w:val="vi-VN"/>
        </w:rPr>
        <w:t>đ</w:t>
      </w:r>
      <w:r w:rsidRPr="00FB4B52">
        <w:rPr>
          <w:rStyle w:val="A1"/>
          <w:rFonts w:ascii="Times New Roman" w:hAnsi="Times New Roman" w:cs="Times New Roman"/>
          <w:b w:val="0"/>
          <w:color w:val="000000" w:themeColor="text1"/>
          <w:sz w:val="24"/>
          <w:szCs w:val="24"/>
          <w:lang w:val="vi-VN"/>
        </w:rPr>
        <w:t>ồng xử lý vụ việc chống bán phá giá, chống trợ cấp và tự vệ;</w:t>
      </w:r>
    </w:p>
    <w:p w:rsidR="0060299B" w:rsidRPr="00FB4B52" w:rsidRDefault="0060299B" w:rsidP="00A9259D">
      <w:pPr>
        <w:pStyle w:val="Pa1"/>
        <w:spacing w:line="240" w:lineRule="auto"/>
        <w:ind w:left="426"/>
        <w:jc w:val="both"/>
        <w:rPr>
          <w:rFonts w:ascii="Times New Roman" w:hAnsi="Times New Roman"/>
          <w:b/>
          <w:color w:val="000000" w:themeColor="text1"/>
          <w:lang w:val="vi-VN"/>
        </w:rPr>
      </w:pPr>
      <w:r w:rsidRPr="00FB4B52">
        <w:rPr>
          <w:rStyle w:val="A1"/>
          <w:rFonts w:ascii="Times New Roman" w:hAnsi="Times New Roman" w:cs="Times New Roman"/>
          <w:b w:val="0"/>
          <w:color w:val="000000" w:themeColor="text1"/>
          <w:sz w:val="24"/>
          <w:szCs w:val="24"/>
          <w:lang w:val="vi-VN"/>
        </w:rPr>
        <w:t>+ Nghị định 06/2006/NĐ-CP về việc quy định chức năng, nhiệm vụ, quyền hạn và cơ cấu tổ chức của Cục quản lý cạnh tranh;</w:t>
      </w:r>
    </w:p>
    <w:p w:rsidR="0060299B" w:rsidRPr="00FB4B52" w:rsidRDefault="0060299B" w:rsidP="00A9259D">
      <w:pPr>
        <w:pStyle w:val="Pa1"/>
        <w:spacing w:line="240" w:lineRule="auto"/>
        <w:ind w:left="426"/>
        <w:jc w:val="both"/>
        <w:rPr>
          <w:rFonts w:ascii="Times New Roman" w:hAnsi="Times New Roman"/>
          <w:b/>
          <w:color w:val="000000" w:themeColor="text1"/>
          <w:lang w:val="vi-VN"/>
        </w:rPr>
      </w:pPr>
      <w:r w:rsidRPr="00FB4B52">
        <w:rPr>
          <w:rStyle w:val="A1"/>
          <w:rFonts w:ascii="Times New Roman" w:hAnsi="Times New Roman" w:cs="Times New Roman"/>
          <w:b w:val="0"/>
          <w:color w:val="000000" w:themeColor="text1"/>
          <w:sz w:val="24"/>
          <w:szCs w:val="24"/>
          <w:lang w:val="vi-VN"/>
        </w:rPr>
        <w:t>+Thông tư 106/2005/TT-BTC ngày 5/12/2005 hướng dẫn thu, nộp, hoàn trả thuế chống bán phá giá, chống trợ cấp và các khoản bảo đảm thanh toán thuế chống bán phá giá, thuế chống trợ cấp.</w:t>
      </w:r>
    </w:p>
    <w:p w:rsidR="0060299B" w:rsidRPr="00FB4B52" w:rsidRDefault="0060299B" w:rsidP="00A9259D">
      <w:pPr>
        <w:pStyle w:val="Pa0"/>
        <w:spacing w:line="240" w:lineRule="auto"/>
        <w:jc w:val="both"/>
        <w:rPr>
          <w:rFonts w:ascii="Times New Roman" w:hAnsi="Times New Roman"/>
          <w:b/>
          <w:color w:val="000000" w:themeColor="text1"/>
          <w:lang w:val="vi-VN"/>
        </w:rPr>
      </w:pPr>
      <w:r w:rsidRPr="00FB4B52">
        <w:rPr>
          <w:rStyle w:val="A1"/>
          <w:rFonts w:ascii="Times New Roman" w:hAnsi="Times New Roman" w:cs="Times New Roman"/>
          <w:b w:val="0"/>
          <w:color w:val="000000" w:themeColor="text1"/>
          <w:sz w:val="24"/>
          <w:szCs w:val="24"/>
          <w:lang w:val="vi-VN"/>
        </w:rPr>
        <w:t>- Nội dung: Các quy định về chống bán phá giá ở Việt Nam tuân thủ các nguyên tắc và quy định của WTO về vấn đề này.</w:t>
      </w:r>
    </w:p>
    <w:p w:rsidR="0060299B" w:rsidRPr="00FB4B52" w:rsidRDefault="0060299B" w:rsidP="00A9259D">
      <w:pPr>
        <w:pStyle w:val="Pa0"/>
        <w:spacing w:line="240" w:lineRule="auto"/>
        <w:jc w:val="both"/>
        <w:rPr>
          <w:rFonts w:ascii="Times New Roman" w:hAnsi="Times New Roman"/>
          <w:b/>
          <w:color w:val="000000" w:themeColor="text1"/>
          <w:lang w:val="vi-VN"/>
        </w:rPr>
      </w:pPr>
      <w:r w:rsidRPr="00FB4B52">
        <w:rPr>
          <w:rStyle w:val="A1"/>
          <w:rFonts w:ascii="Times New Roman" w:hAnsi="Times New Roman" w:cs="Times New Roman"/>
          <w:b w:val="0"/>
          <w:color w:val="000000" w:themeColor="text1"/>
          <w:sz w:val="24"/>
          <w:szCs w:val="24"/>
          <w:lang w:val="vi-VN"/>
        </w:rPr>
        <w:t>- Cơ quan có thẩm quyền</w:t>
      </w:r>
    </w:p>
    <w:p w:rsidR="0060299B" w:rsidRPr="00FB4B52" w:rsidRDefault="0060299B" w:rsidP="00A9259D">
      <w:pPr>
        <w:pStyle w:val="Pa1"/>
        <w:spacing w:line="240" w:lineRule="auto"/>
        <w:ind w:left="426"/>
        <w:jc w:val="both"/>
        <w:rPr>
          <w:rFonts w:ascii="Times New Roman" w:hAnsi="Times New Roman"/>
          <w:b/>
          <w:color w:val="000000" w:themeColor="text1"/>
          <w:lang w:val="vi-VN"/>
        </w:rPr>
      </w:pPr>
      <w:r w:rsidRPr="00FB4B52">
        <w:rPr>
          <w:rStyle w:val="A1"/>
          <w:rFonts w:ascii="Times New Roman" w:hAnsi="Times New Roman" w:cs="Times New Roman"/>
          <w:b w:val="0"/>
          <w:color w:val="000000" w:themeColor="text1"/>
          <w:sz w:val="24"/>
          <w:szCs w:val="24"/>
          <w:lang w:val="vi-VN"/>
        </w:rPr>
        <w:lastRenderedPageBreak/>
        <w:t>+ Cục Quản lý cạnh tranh - Bộ Công Thương: Chịu trách nhiệm điều tra, trình kết quả điều tra và đề xuất cách thức xử lý cho cơ quan có thẩm quyền;</w:t>
      </w:r>
    </w:p>
    <w:p w:rsidR="0060299B" w:rsidRPr="00FB4B52" w:rsidRDefault="0060299B" w:rsidP="00A9259D">
      <w:pPr>
        <w:pStyle w:val="Pa1"/>
        <w:spacing w:line="240" w:lineRule="auto"/>
        <w:ind w:left="426"/>
        <w:jc w:val="both"/>
        <w:rPr>
          <w:rFonts w:ascii="Times New Roman" w:hAnsi="Times New Roman"/>
          <w:b/>
          <w:color w:val="000000" w:themeColor="text1"/>
          <w:lang w:val="vi-VN"/>
        </w:rPr>
      </w:pPr>
      <w:r w:rsidRPr="00FB4B52">
        <w:rPr>
          <w:rStyle w:val="A1"/>
          <w:rFonts w:ascii="Times New Roman" w:hAnsi="Times New Roman" w:cs="Times New Roman"/>
          <w:b w:val="0"/>
          <w:color w:val="000000" w:themeColor="text1"/>
          <w:sz w:val="24"/>
          <w:szCs w:val="24"/>
          <w:lang w:val="vi-VN"/>
        </w:rPr>
        <w:t>+ Hội đồng xử lý vụ việc chống bán phá giá - Bộ Công Thương: Xem xét, nghiên cứu kết quả điều tra của Cục quản lý cạnh tranh, thảo luận và kiến nghị Bộ trưởng Bộ Công Thương về cách thức xử lý;</w:t>
      </w:r>
    </w:p>
    <w:p w:rsidR="0060299B" w:rsidRPr="00FB4B52" w:rsidRDefault="0060299B" w:rsidP="00A9259D">
      <w:pPr>
        <w:pStyle w:val="Pa1"/>
        <w:spacing w:line="240" w:lineRule="auto"/>
        <w:ind w:left="426"/>
        <w:jc w:val="both"/>
        <w:rPr>
          <w:rStyle w:val="A1"/>
          <w:rFonts w:ascii="Times New Roman" w:hAnsi="Times New Roman" w:cs="Times New Roman"/>
          <w:b w:val="0"/>
          <w:color w:val="000000" w:themeColor="text1"/>
          <w:sz w:val="24"/>
          <w:szCs w:val="24"/>
          <w:lang w:val="vi-VN"/>
        </w:rPr>
      </w:pPr>
      <w:r w:rsidRPr="00FB4B52">
        <w:rPr>
          <w:rStyle w:val="A1"/>
          <w:rFonts w:ascii="Times New Roman" w:hAnsi="Times New Roman" w:cs="Times New Roman"/>
          <w:b w:val="0"/>
          <w:color w:val="000000" w:themeColor="text1"/>
          <w:sz w:val="24"/>
          <w:szCs w:val="24"/>
          <w:lang w:val="vi-VN"/>
        </w:rPr>
        <w:t>+Bộ trưởng Bộ Công Thương: Quyết định có hoặc không áp dụng biện pháp chống bán phá giá.</w:t>
      </w:r>
    </w:p>
    <w:p w:rsidR="0060299B" w:rsidRPr="00FB4B52" w:rsidRDefault="0060299B" w:rsidP="00A9259D">
      <w:pPr>
        <w:pStyle w:val="Pa1"/>
        <w:spacing w:line="240" w:lineRule="auto"/>
        <w:ind w:left="426"/>
        <w:jc w:val="both"/>
        <w:rPr>
          <w:rStyle w:val="A1"/>
          <w:rFonts w:ascii="Times New Roman" w:hAnsi="Times New Roman" w:cs="Times New Roman"/>
          <w:color w:val="000000" w:themeColor="text1"/>
          <w:sz w:val="24"/>
          <w:szCs w:val="24"/>
          <w:lang w:val="vi-VN"/>
        </w:rPr>
      </w:pP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 Thực tiễn pháp lý của Việt Nam trong các vụ kiện chống bán phá giá</w:t>
      </w:r>
    </w:p>
    <w:p w:rsidR="0060299B" w:rsidRPr="00FB4B52" w:rsidRDefault="0060299B" w:rsidP="00A9259D">
      <w:pPr>
        <w:tabs>
          <w:tab w:val="left" w:pos="1080"/>
        </w:tabs>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Tổng quan về tình hình các vụ kiện chống bán phá giá liên quan tới Việt Nam</w:t>
      </w:r>
    </w:p>
    <w:p w:rsidR="0060299B" w:rsidRPr="00FB4B52" w:rsidRDefault="0060299B" w:rsidP="00A9259D">
      <w:pPr>
        <w:tabs>
          <w:tab w:val="left" w:pos="1080"/>
        </w:tabs>
        <w:ind w:left="426"/>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Các vụ kiện chống bán phá giá của nước ngoài đối với hàng hóa của Việt Nam</w:t>
      </w:r>
    </w:p>
    <w:p w:rsidR="0060299B" w:rsidRPr="00FB4B52" w:rsidRDefault="0060299B" w:rsidP="00A9259D">
      <w:pPr>
        <w:tabs>
          <w:tab w:val="left" w:pos="1080"/>
        </w:tabs>
        <w:ind w:left="426"/>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Các vụ kiện chống bán phá giá của Việt Nam đối với hàng nhập khậu</w:t>
      </w:r>
    </w:p>
    <w:p w:rsidR="0060299B" w:rsidRPr="00FB4B52" w:rsidRDefault="0060299B" w:rsidP="00A9259D">
      <w:pPr>
        <w:tabs>
          <w:tab w:val="left" w:pos="1080"/>
        </w:tabs>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Các vụ kiện của Việt Nam tại WTO và vấn đề pháp lý liên quan đến “Nền kinh tế phi thị trường”</w:t>
      </w:r>
    </w:p>
    <w:p w:rsidR="0060299B" w:rsidRPr="00FB4B52" w:rsidRDefault="0060299B" w:rsidP="00A9259D">
      <w:pPr>
        <w:jc w:val="both"/>
        <w:rPr>
          <w:rFonts w:ascii="Times New Roman" w:hAnsi="Times New Roman" w:cs="Times New Roman"/>
          <w:b/>
          <w:color w:val="000000" w:themeColor="text1"/>
          <w:lang w:val="vi-VN"/>
        </w:rPr>
      </w:pP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3. Biện pháp tự vệ thương mại</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b/>
          <w:color w:val="000000" w:themeColor="text1"/>
          <w:lang w:val="vi-VN"/>
        </w:rPr>
        <w:t xml:space="preserve">3.1. Cơ sở pháp lý </w:t>
      </w:r>
    </w:p>
    <w:p w:rsidR="0060299B" w:rsidRPr="00FB4B52" w:rsidRDefault="0060299B" w:rsidP="00A9259D">
      <w:pPr>
        <w:pStyle w:val="Pa1"/>
        <w:spacing w:line="240" w:lineRule="auto"/>
        <w:jc w:val="both"/>
        <w:rPr>
          <w:rFonts w:ascii="Times New Roman" w:hAnsi="Times New Roman"/>
          <w:b/>
          <w:color w:val="000000" w:themeColor="text1"/>
          <w:lang w:val="vi-VN"/>
        </w:rPr>
      </w:pPr>
      <w:r w:rsidRPr="00FB4B52">
        <w:rPr>
          <w:rStyle w:val="A1"/>
          <w:rFonts w:ascii="Times New Roman" w:hAnsi="Times New Roman" w:cs="Times New Roman"/>
          <w:b w:val="0"/>
          <w:color w:val="000000" w:themeColor="text1"/>
          <w:sz w:val="24"/>
          <w:szCs w:val="24"/>
          <w:lang w:val="vi-VN"/>
        </w:rPr>
        <w:t>- Điều XIX GATT 1994; và</w:t>
      </w:r>
    </w:p>
    <w:p w:rsidR="0060299B" w:rsidRPr="00FB4B52" w:rsidRDefault="0060299B" w:rsidP="00A9259D">
      <w:pPr>
        <w:pStyle w:val="Pa1"/>
        <w:spacing w:line="240" w:lineRule="auto"/>
        <w:jc w:val="both"/>
        <w:rPr>
          <w:rStyle w:val="A1"/>
          <w:rFonts w:ascii="Times New Roman" w:hAnsi="Times New Roman" w:cs="Times New Roman"/>
          <w:b w:val="0"/>
          <w:color w:val="000000" w:themeColor="text1"/>
          <w:sz w:val="24"/>
          <w:szCs w:val="24"/>
          <w:lang w:val="vi-VN"/>
        </w:rPr>
      </w:pPr>
      <w:r w:rsidRPr="00FB4B52">
        <w:rPr>
          <w:rStyle w:val="A1"/>
          <w:rFonts w:ascii="Times New Roman" w:hAnsi="Times New Roman" w:cs="Times New Roman"/>
          <w:b w:val="0"/>
          <w:color w:val="000000" w:themeColor="text1"/>
          <w:sz w:val="24"/>
          <w:szCs w:val="24"/>
          <w:lang w:val="vi-VN"/>
        </w:rPr>
        <w:t>- Hiệp định về các biện pháp tự vệ thương mại (Hiệp định SA);</w:t>
      </w:r>
    </w:p>
    <w:p w:rsidR="0060299B" w:rsidRPr="00FB4B52" w:rsidRDefault="0060299B" w:rsidP="00A9259D">
      <w:pPr>
        <w:pStyle w:val="Pa0"/>
        <w:spacing w:line="240" w:lineRule="auto"/>
        <w:jc w:val="both"/>
        <w:rPr>
          <w:rStyle w:val="A1"/>
          <w:rFonts w:ascii="Times New Roman" w:hAnsi="Times New Roman" w:cs="Times New Roman"/>
          <w:b w:val="0"/>
          <w:color w:val="000000" w:themeColor="text1"/>
          <w:sz w:val="24"/>
          <w:szCs w:val="24"/>
          <w:lang w:val="vi-VN"/>
        </w:rPr>
      </w:pPr>
      <w:r w:rsidRPr="00FB4B52">
        <w:rPr>
          <w:rFonts w:ascii="Times New Roman" w:hAnsi="Times New Roman"/>
          <w:color w:val="000000" w:themeColor="text1"/>
          <w:lang w:val="vi-VN"/>
        </w:rPr>
        <w:t xml:space="preserve">- </w:t>
      </w:r>
      <w:r w:rsidRPr="00FB4B52">
        <w:rPr>
          <w:rStyle w:val="A1"/>
          <w:rFonts w:ascii="Times New Roman" w:hAnsi="Times New Roman" w:cs="Times New Roman"/>
          <w:b w:val="0"/>
          <w:color w:val="000000" w:themeColor="text1"/>
          <w:sz w:val="24"/>
          <w:szCs w:val="24"/>
          <w:lang w:val="vi-VN"/>
        </w:rPr>
        <w:t>Pháp luật Tự vệ quốc gia.</w:t>
      </w:r>
    </w:p>
    <w:p w:rsidR="0060299B" w:rsidRPr="00FB4B52" w:rsidRDefault="0060299B" w:rsidP="00A9259D">
      <w:pPr>
        <w:rPr>
          <w:rFonts w:ascii="Times New Roman" w:hAnsi="Times New Roman" w:cs="Times New Roman"/>
          <w:color w:val="000000" w:themeColor="text1"/>
        </w:rPr>
      </w:pP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 xml:space="preserve">3.2. Khái niệm và mục đích của biện pháp tự vệ thương mại </w:t>
      </w: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 xml:space="preserve">3.2.1 Khái niệm </w:t>
      </w:r>
    </w:p>
    <w:p w:rsidR="0060299B" w:rsidRPr="00FB4B52" w:rsidRDefault="0060299B" w:rsidP="00A9259D">
      <w:pPr>
        <w:pStyle w:val="Pa0"/>
        <w:spacing w:line="240" w:lineRule="auto"/>
        <w:jc w:val="both"/>
        <w:rPr>
          <w:rStyle w:val="A1"/>
          <w:rFonts w:ascii="Times New Roman" w:hAnsi="Times New Roman" w:cs="Times New Roman"/>
          <w:b w:val="0"/>
          <w:iCs/>
          <w:color w:val="000000" w:themeColor="text1"/>
          <w:spacing w:val="-2"/>
          <w:sz w:val="24"/>
          <w:szCs w:val="24"/>
          <w:lang w:val="vi-VN"/>
        </w:rPr>
      </w:pPr>
      <w:r w:rsidRPr="00FB4B52">
        <w:rPr>
          <w:rStyle w:val="A1"/>
          <w:rFonts w:ascii="Times New Roman" w:hAnsi="Times New Roman" w:cs="Times New Roman"/>
          <w:b w:val="0"/>
          <w:color w:val="000000" w:themeColor="text1"/>
          <w:spacing w:val="-2"/>
          <w:sz w:val="24"/>
          <w:szCs w:val="24"/>
          <w:lang w:val="vi-VN"/>
        </w:rPr>
        <w:t xml:space="preserve">Biện pháp tự vệ là việc </w:t>
      </w:r>
      <w:r w:rsidRPr="00FB4B52">
        <w:rPr>
          <w:rStyle w:val="A1"/>
          <w:rFonts w:ascii="Times New Roman" w:hAnsi="Times New Roman" w:cs="Times New Roman"/>
          <w:b w:val="0"/>
          <w:iCs/>
          <w:color w:val="000000" w:themeColor="text1"/>
          <w:spacing w:val="-2"/>
          <w:sz w:val="24"/>
          <w:szCs w:val="24"/>
          <w:lang w:val="vi-VN"/>
        </w:rPr>
        <w:t xml:space="preserve">tạm thời </w:t>
      </w:r>
      <w:r w:rsidRPr="00FB4B52">
        <w:rPr>
          <w:rStyle w:val="A1"/>
          <w:rFonts w:ascii="Times New Roman" w:hAnsi="Times New Roman" w:cs="Times New Roman"/>
          <w:b w:val="0"/>
          <w:iCs/>
          <w:color w:val="000000" w:themeColor="text1"/>
          <w:spacing w:val="-2"/>
          <w:sz w:val="24"/>
          <w:szCs w:val="24"/>
          <w:lang w:val="vi-VN" w:eastAsia="ja-JP"/>
        </w:rPr>
        <w:t xml:space="preserve">miễn nghĩa vụ trong khuôn khổ WTO mà quốc gia nhập khẩu được phép áp dụng </w:t>
      </w:r>
      <w:r w:rsidRPr="00FB4B52">
        <w:rPr>
          <w:rStyle w:val="A1"/>
          <w:rFonts w:ascii="Times New Roman" w:hAnsi="Times New Roman" w:cs="Times New Roman"/>
          <w:b w:val="0"/>
          <w:color w:val="000000" w:themeColor="text1"/>
          <w:spacing w:val="-2"/>
          <w:sz w:val="24"/>
          <w:szCs w:val="24"/>
          <w:lang w:val="vi-VN"/>
        </w:rPr>
        <w:t xml:space="preserve">đối với một hoặc một số loại hàng hoá </w:t>
      </w:r>
      <w:r w:rsidRPr="00FB4B52">
        <w:rPr>
          <w:rStyle w:val="A1"/>
          <w:rFonts w:ascii="Times New Roman" w:hAnsi="Times New Roman" w:cs="Times New Roman"/>
          <w:b w:val="0"/>
          <w:iCs/>
          <w:color w:val="000000" w:themeColor="text1"/>
          <w:spacing w:val="-2"/>
          <w:sz w:val="24"/>
          <w:szCs w:val="24"/>
          <w:lang w:val="vi-VN"/>
        </w:rPr>
        <w:t xml:space="preserve">khi việc nhập khẩu </w:t>
      </w:r>
      <w:r w:rsidRPr="00FB4B52">
        <w:rPr>
          <w:rStyle w:val="A1"/>
          <w:rFonts w:ascii="Times New Roman" w:hAnsi="Times New Roman" w:cs="Times New Roman"/>
          <w:b w:val="0"/>
          <w:color w:val="000000" w:themeColor="text1"/>
          <w:spacing w:val="-2"/>
          <w:sz w:val="24"/>
          <w:szCs w:val="24"/>
          <w:lang w:val="vi-VN"/>
        </w:rPr>
        <w:t xml:space="preserve">chúng </w:t>
      </w:r>
      <w:r w:rsidRPr="00FB4B52">
        <w:rPr>
          <w:rStyle w:val="A1"/>
          <w:rFonts w:ascii="Times New Roman" w:hAnsi="Times New Roman" w:cs="Times New Roman"/>
          <w:b w:val="0"/>
          <w:iCs/>
          <w:color w:val="000000" w:themeColor="text1"/>
          <w:spacing w:val="-2"/>
          <w:sz w:val="24"/>
          <w:szCs w:val="24"/>
          <w:lang w:val="vi-VN"/>
        </w:rPr>
        <w:t>tăng nhanh gây ra hoặc đe doạ gây ra thiệt hại nghiêm trọng cho ngành sản xuất trong nước do những diễn tiến không lường trước được của việc thực hiện các cam kết cắt giảm thuế quan.</w:t>
      </w:r>
    </w:p>
    <w:p w:rsidR="0060299B" w:rsidRPr="00FB4B52" w:rsidRDefault="0060299B" w:rsidP="00A9259D">
      <w:pPr>
        <w:rPr>
          <w:rFonts w:ascii="Times New Roman" w:hAnsi="Times New Roman" w:cs="Times New Roman"/>
          <w:color w:val="000000" w:themeColor="text1"/>
          <w:lang w:val="vi-VN"/>
        </w:rPr>
      </w:pPr>
    </w:p>
    <w:p w:rsidR="0060299B" w:rsidRPr="00FB4B52" w:rsidRDefault="0060299B" w:rsidP="00A9259D">
      <w:pPr>
        <w:pStyle w:val="Pa0"/>
        <w:spacing w:line="240" w:lineRule="auto"/>
        <w:jc w:val="both"/>
        <w:rPr>
          <w:rFonts w:ascii="Times New Roman" w:hAnsi="Times New Roman"/>
          <w:color w:val="000000" w:themeColor="text1"/>
          <w:lang w:val="vi-VN"/>
        </w:rPr>
      </w:pPr>
      <w:r w:rsidRPr="00FB4B52">
        <w:rPr>
          <w:rStyle w:val="A1"/>
          <w:rFonts w:ascii="Times New Roman" w:hAnsi="Times New Roman" w:cs="Times New Roman"/>
          <w:iCs/>
          <w:color w:val="000000" w:themeColor="text1"/>
          <w:sz w:val="24"/>
          <w:szCs w:val="24"/>
          <w:lang w:val="vi-VN"/>
        </w:rPr>
        <w:t xml:space="preserve">3.2.2 Mục đích </w:t>
      </w:r>
    </w:p>
    <w:p w:rsidR="0060299B" w:rsidRPr="00FB4B52" w:rsidRDefault="0060299B" w:rsidP="00A9259D">
      <w:pPr>
        <w:jc w:val="both"/>
        <w:rPr>
          <w:rFonts w:ascii="Times New Roman" w:hAnsi="Times New Roman" w:cs="Times New Roman"/>
          <w:color w:val="000000" w:themeColor="text1"/>
          <w:spacing w:val="-4"/>
          <w:shd w:val="clear" w:color="auto" w:fill="FFFFFF"/>
          <w:lang w:val="vi-VN"/>
        </w:rPr>
      </w:pPr>
      <w:r w:rsidRPr="00FB4B52">
        <w:rPr>
          <w:rFonts w:ascii="Times New Roman" w:hAnsi="Times New Roman" w:cs="Times New Roman"/>
          <w:color w:val="000000" w:themeColor="text1"/>
          <w:spacing w:val="-4"/>
          <w:shd w:val="clear" w:color="auto" w:fill="FFFFFF"/>
          <w:lang w:val="vi-VN"/>
        </w:rPr>
        <w:t>Biện pháp tự vệ được sử dụng để “đối phó” với hành vi thương mại hoàn toàn bình thường (không có hành vi vi phạm pháp luật hay cạnh tranh không lành mạnh) nên về hình thức, việc áp dụng biện pháp tự vệ bị coi là đi ngược lại chính sách tự do hoá thương mại của WTO. Tuy vậy, đây là biện pháp được thừa nhận trong khuôn khổ WTO (với các điều kiện chặt chẽ để tránh lạm dụng) nhằm bảo vệ</w:t>
      </w:r>
      <w:r w:rsidRPr="00FB4B52">
        <w:rPr>
          <w:rFonts w:ascii="Times New Roman" w:hAnsi="Times New Roman" w:cs="Times New Roman"/>
          <w:color w:val="000000" w:themeColor="text1"/>
          <w:spacing w:val="-4"/>
          <w:lang w:val="vi-VN"/>
        </w:rPr>
        <w:t xml:space="preserve"> ngành sản xuất trong nước trược các tác động tiêu cực không lường trước được của quá trình tự do hóa thương mại.</w:t>
      </w:r>
    </w:p>
    <w:p w:rsidR="0060299B" w:rsidRPr="00FB4B52" w:rsidRDefault="0060299B" w:rsidP="00A9259D">
      <w:pPr>
        <w:jc w:val="both"/>
        <w:rPr>
          <w:rFonts w:ascii="Times New Roman" w:hAnsi="Times New Roman" w:cs="Times New Roman"/>
          <w:color w:val="000000" w:themeColor="text1"/>
          <w:shd w:val="clear" w:color="auto" w:fill="FFFFFF"/>
          <w:lang w:val="vi-VN"/>
        </w:rPr>
      </w:pPr>
      <w:r w:rsidRPr="00FB4B52">
        <w:rPr>
          <w:rFonts w:ascii="Times New Roman" w:hAnsi="Times New Roman" w:cs="Times New Roman"/>
          <w:color w:val="000000" w:themeColor="text1"/>
          <w:shd w:val="clear" w:color="auto" w:fill="FFFFFF"/>
          <w:lang w:val="vi-VN"/>
        </w:rPr>
        <w:t>Tự vệ được coi là một hình thức “van an toàn” để ngăn chặn tạm thời luồng hàng nhập khẩu ồ ạt để giúp ngành sản xuất nội địa của mình tránh những đổ vỡ trong một số trường hợp đặc biệt khó khăn và có thời gian củng cố lại năng lực cạnh tranh.</w:t>
      </w:r>
    </w:p>
    <w:p w:rsidR="0060299B" w:rsidRPr="00FB4B52" w:rsidRDefault="0060299B" w:rsidP="00A9259D">
      <w:pPr>
        <w:jc w:val="both"/>
        <w:rPr>
          <w:rFonts w:ascii="Times New Roman" w:hAnsi="Times New Roman" w:cs="Times New Roman"/>
          <w:color w:val="000000" w:themeColor="text1"/>
          <w:shd w:val="clear" w:color="auto" w:fill="FFFFFF"/>
          <w:lang w:val="vi-VN"/>
        </w:rPr>
      </w:pPr>
    </w:p>
    <w:p w:rsidR="0060299B" w:rsidRPr="00FB4B52" w:rsidRDefault="0060299B" w:rsidP="00A9259D">
      <w:pPr>
        <w:jc w:val="both"/>
        <w:rPr>
          <w:rFonts w:ascii="Times New Roman" w:hAnsi="Times New Roman" w:cs="Times New Roman"/>
          <w:b/>
          <w:color w:val="000000" w:themeColor="text1"/>
          <w:shd w:val="clear" w:color="auto" w:fill="FFFFFF"/>
          <w:lang w:val="vi-VN"/>
        </w:rPr>
      </w:pPr>
      <w:r w:rsidRPr="00FB4B52">
        <w:rPr>
          <w:rFonts w:ascii="Times New Roman" w:hAnsi="Times New Roman" w:cs="Times New Roman"/>
          <w:b/>
          <w:color w:val="000000" w:themeColor="text1"/>
          <w:shd w:val="clear" w:color="auto" w:fill="FFFFFF"/>
          <w:lang w:val="vi-VN"/>
        </w:rPr>
        <w:t>3.3. Các biện pháp tự vệ</w:t>
      </w:r>
    </w:p>
    <w:p w:rsidR="0060299B" w:rsidRPr="00FB4B52" w:rsidRDefault="0060299B" w:rsidP="00A9259D">
      <w:pPr>
        <w:jc w:val="both"/>
        <w:rPr>
          <w:rFonts w:ascii="Times New Roman" w:hAnsi="Times New Roman" w:cs="Times New Roman"/>
          <w:color w:val="000000" w:themeColor="text1"/>
          <w:shd w:val="clear" w:color="auto" w:fill="FFFFFF"/>
          <w:lang w:val="vi-VN"/>
        </w:rPr>
      </w:pPr>
      <w:r w:rsidRPr="00FB4B52">
        <w:rPr>
          <w:rFonts w:ascii="Times New Roman" w:hAnsi="Times New Roman" w:cs="Times New Roman"/>
          <w:color w:val="000000" w:themeColor="text1"/>
          <w:shd w:val="clear" w:color="auto" w:fill="FFFFFF"/>
          <w:lang w:val="vi-VN"/>
        </w:rPr>
        <w:t>Biện pháp tự vệ có thể được thực hiện dưới hai hình thức:</w:t>
      </w:r>
    </w:p>
    <w:p w:rsidR="0060299B" w:rsidRPr="00FB4B52" w:rsidRDefault="0060299B" w:rsidP="00A9259D">
      <w:pPr>
        <w:widowControl w:val="0"/>
        <w:suppressAutoHyphens/>
        <w:ind w:firstLine="360"/>
        <w:jc w:val="both"/>
        <w:rPr>
          <w:rFonts w:ascii="Times New Roman" w:hAnsi="Times New Roman" w:cs="Times New Roman"/>
          <w:color w:val="000000" w:themeColor="text1"/>
          <w:shd w:val="clear" w:color="auto" w:fill="FFFFFF"/>
          <w:lang w:val="vi-VN"/>
        </w:rPr>
      </w:pPr>
      <w:r w:rsidRPr="00FB4B52">
        <w:rPr>
          <w:rFonts w:ascii="Times New Roman" w:hAnsi="Times New Roman" w:cs="Times New Roman"/>
          <w:color w:val="000000" w:themeColor="text1"/>
          <w:shd w:val="clear" w:color="auto" w:fill="FFFFFF"/>
          <w:lang w:val="vi-VN"/>
        </w:rPr>
        <w:t>(i) Hạn ngạch</w:t>
      </w:r>
    </w:p>
    <w:p w:rsidR="0060299B" w:rsidRPr="00FB4B52" w:rsidRDefault="0060299B" w:rsidP="00A9259D">
      <w:pPr>
        <w:widowControl w:val="0"/>
        <w:suppressAutoHyphens/>
        <w:ind w:firstLine="360"/>
        <w:jc w:val="both"/>
        <w:rPr>
          <w:rFonts w:ascii="Times New Roman" w:hAnsi="Times New Roman" w:cs="Times New Roman"/>
          <w:color w:val="000000" w:themeColor="text1"/>
          <w:spacing w:val="-2"/>
          <w:shd w:val="clear" w:color="auto" w:fill="FFFFFF"/>
        </w:rPr>
      </w:pPr>
      <w:r w:rsidRPr="00FB4B52">
        <w:rPr>
          <w:rFonts w:ascii="Times New Roman" w:hAnsi="Times New Roman" w:cs="Times New Roman"/>
          <w:color w:val="000000" w:themeColor="text1"/>
          <w:spacing w:val="-2"/>
          <w:shd w:val="clear" w:color="auto" w:fill="FFFFFF"/>
          <w:lang w:val="vi-VN"/>
        </w:rPr>
        <w:t>(ii) Thuế tự vệ - thuế bổ sung ở mức cần thiết (đủ để ngăn chặn hoặc bù đắp các thiệt hại và tạo điều kiện để ngành sản xuất nội địa điều chỉnh)</w:t>
      </w:r>
      <w:r w:rsidRPr="00FB4B52">
        <w:rPr>
          <w:rFonts w:ascii="Times New Roman" w:hAnsi="Times New Roman" w:cs="Times New Roman"/>
          <w:color w:val="000000" w:themeColor="text1"/>
          <w:spacing w:val="-2"/>
          <w:shd w:val="clear" w:color="auto" w:fill="FFFFFF"/>
        </w:rPr>
        <w:t>.</w:t>
      </w:r>
    </w:p>
    <w:p w:rsidR="0060299B" w:rsidRPr="00FB4B52" w:rsidRDefault="0060299B" w:rsidP="00A9259D">
      <w:pPr>
        <w:jc w:val="both"/>
        <w:rPr>
          <w:rFonts w:ascii="Times New Roman" w:hAnsi="Times New Roman" w:cs="Times New Roman"/>
          <w:color w:val="000000" w:themeColor="text1"/>
          <w:shd w:val="clear" w:color="auto" w:fill="FFFFFF"/>
          <w:lang w:val="vi-VN"/>
        </w:rPr>
      </w:pPr>
      <w:r w:rsidRPr="00FB4B52">
        <w:rPr>
          <w:rFonts w:ascii="Times New Roman" w:hAnsi="Times New Roman" w:cs="Times New Roman"/>
          <w:color w:val="000000" w:themeColor="text1"/>
          <w:shd w:val="clear" w:color="auto" w:fill="FFFFFF"/>
          <w:lang w:val="vi-VN"/>
        </w:rPr>
        <w:t xml:space="preserve">Biện pháp tự vệ là một công cụ được phép nhưng không “miễn phí”. Các nước áp dụng biện pháp tự vệ (để bảo vệ ngành sản xuất của nước) nhưng phải bồi thường thương mại cho những thiệt hại mà biện pháp này gây ra cho các nhà sản xuất nước ngoài (như một hình thức cân bằng các cam kết </w:t>
      </w:r>
      <w:r w:rsidRPr="00FB4B52">
        <w:rPr>
          <w:rFonts w:ascii="Times New Roman" w:hAnsi="Times New Roman" w:cs="Times New Roman"/>
          <w:color w:val="000000" w:themeColor="text1"/>
          <w:shd w:val="clear" w:color="auto" w:fill="FFFFFF"/>
          <w:lang w:val="vi-VN"/>
        </w:rPr>
        <w:lastRenderedPageBreak/>
        <w:t>thương mại với các thành viên WTO khác).</w:t>
      </w:r>
      <w:r w:rsidRPr="00FB4B52">
        <w:rPr>
          <w:rFonts w:ascii="Times New Roman" w:hAnsi="Times New Roman" w:cs="Times New Roman"/>
          <w:color w:val="000000" w:themeColor="text1"/>
          <w:shd w:val="clear" w:color="auto" w:fill="FFFFFF"/>
          <w:lang w:val="vi-VN"/>
        </w:rPr>
        <w:tab/>
        <w:t>Nếu nước này không tuân thủ yêu cầu này, WTO cho phép các nước liên quan được áp dụng biện pháp trả đũa.</w:t>
      </w:r>
    </w:p>
    <w:p w:rsidR="0060299B" w:rsidRPr="00FB4B52" w:rsidRDefault="0060299B" w:rsidP="00A9259D">
      <w:pPr>
        <w:ind w:firstLine="360"/>
        <w:jc w:val="both"/>
        <w:rPr>
          <w:rFonts w:ascii="Times New Roman" w:hAnsi="Times New Roman" w:cs="Times New Roman"/>
          <w:color w:val="000000" w:themeColor="text1"/>
          <w:shd w:val="clear" w:color="auto" w:fill="FFFFFF"/>
          <w:lang w:val="vi-VN"/>
        </w:rPr>
      </w:pP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3.3.1 Điều kiện áp dụng biện pháp tự vệ</w:t>
      </w:r>
    </w:p>
    <w:p w:rsidR="0060299B" w:rsidRPr="00FB4B52" w:rsidRDefault="0060299B" w:rsidP="00A9259D">
      <w:pPr>
        <w:pStyle w:val="Pa1"/>
        <w:spacing w:line="240" w:lineRule="auto"/>
        <w:jc w:val="both"/>
        <w:rPr>
          <w:rFonts w:ascii="Times New Roman" w:hAnsi="Times New Roman"/>
          <w:b/>
          <w:color w:val="000000" w:themeColor="text1"/>
          <w:lang w:val="vi-VN"/>
        </w:rPr>
      </w:pPr>
      <w:r w:rsidRPr="00FB4B52">
        <w:rPr>
          <w:rStyle w:val="A1"/>
          <w:rFonts w:ascii="Times New Roman" w:hAnsi="Times New Roman" w:cs="Times New Roman"/>
          <w:b w:val="0"/>
          <w:color w:val="000000" w:themeColor="text1"/>
          <w:sz w:val="24"/>
          <w:szCs w:val="24"/>
          <w:lang w:val="vi-VN"/>
        </w:rPr>
        <w:t xml:space="preserve">(i) Hàng hoá liên quan được nhập khẩu </w:t>
      </w:r>
      <w:r w:rsidRPr="00FB4B52">
        <w:rPr>
          <w:rStyle w:val="A1"/>
          <w:rFonts w:ascii="Times New Roman" w:hAnsi="Times New Roman" w:cs="Times New Roman"/>
          <w:b w:val="0"/>
          <w:iCs/>
          <w:color w:val="000000" w:themeColor="text1"/>
          <w:sz w:val="24"/>
          <w:szCs w:val="24"/>
          <w:lang w:val="vi-VN"/>
        </w:rPr>
        <w:t>tăng đột biến về số lượng</w:t>
      </w:r>
      <w:r w:rsidRPr="00FB4B52">
        <w:rPr>
          <w:rStyle w:val="A1"/>
          <w:rFonts w:ascii="Times New Roman" w:hAnsi="Times New Roman" w:cs="Times New Roman"/>
          <w:b w:val="0"/>
          <w:color w:val="000000" w:themeColor="text1"/>
          <w:sz w:val="24"/>
          <w:szCs w:val="24"/>
          <w:lang w:val="vi-VN"/>
        </w:rPr>
        <w:t>;</w:t>
      </w:r>
    </w:p>
    <w:p w:rsidR="0060299B" w:rsidRPr="00FB4B52" w:rsidRDefault="0060299B" w:rsidP="00A9259D">
      <w:pPr>
        <w:pStyle w:val="Pa1"/>
        <w:spacing w:line="240" w:lineRule="auto"/>
        <w:jc w:val="both"/>
        <w:rPr>
          <w:rFonts w:ascii="Times New Roman" w:hAnsi="Times New Roman"/>
          <w:b/>
          <w:color w:val="000000" w:themeColor="text1"/>
          <w:lang w:val="vi-VN"/>
        </w:rPr>
      </w:pPr>
      <w:r w:rsidRPr="00FB4B52">
        <w:rPr>
          <w:rStyle w:val="A1"/>
          <w:rFonts w:ascii="Times New Roman" w:hAnsi="Times New Roman" w:cs="Times New Roman"/>
          <w:b w:val="0"/>
          <w:color w:val="000000" w:themeColor="text1"/>
          <w:sz w:val="24"/>
          <w:szCs w:val="24"/>
          <w:lang w:val="vi-VN"/>
        </w:rPr>
        <w:t xml:space="preserve">(ii) Ngành sản xuất sản phẩm tương tự hoặc cạnh tranh trực tiếp với hàng hoá đó bị </w:t>
      </w:r>
      <w:r w:rsidRPr="00FB4B52">
        <w:rPr>
          <w:rStyle w:val="A1"/>
          <w:rFonts w:ascii="Times New Roman" w:hAnsi="Times New Roman" w:cs="Times New Roman"/>
          <w:b w:val="0"/>
          <w:iCs/>
          <w:color w:val="000000" w:themeColor="text1"/>
          <w:sz w:val="24"/>
          <w:szCs w:val="24"/>
          <w:lang w:val="vi-VN"/>
        </w:rPr>
        <w:t>thiệt hại hoặc đe dọa thiệt hại nghiêm trọng</w:t>
      </w:r>
      <w:r w:rsidRPr="00FB4B52">
        <w:rPr>
          <w:rStyle w:val="A1"/>
          <w:rFonts w:ascii="Times New Roman" w:hAnsi="Times New Roman" w:cs="Times New Roman"/>
          <w:b w:val="0"/>
          <w:color w:val="000000" w:themeColor="text1"/>
          <w:sz w:val="24"/>
          <w:szCs w:val="24"/>
          <w:lang w:val="vi-VN"/>
        </w:rPr>
        <w:t>; và</w:t>
      </w:r>
    </w:p>
    <w:p w:rsidR="0060299B" w:rsidRPr="00FB4B52" w:rsidRDefault="0060299B" w:rsidP="00A9259D">
      <w:pPr>
        <w:pStyle w:val="Pa1"/>
        <w:spacing w:line="240" w:lineRule="auto"/>
        <w:jc w:val="both"/>
        <w:rPr>
          <w:rFonts w:ascii="Times New Roman" w:hAnsi="Times New Roman"/>
          <w:b/>
          <w:color w:val="000000" w:themeColor="text1"/>
          <w:lang w:val="vi-VN"/>
        </w:rPr>
      </w:pPr>
      <w:r w:rsidRPr="00FB4B52">
        <w:rPr>
          <w:rStyle w:val="A1"/>
          <w:rFonts w:ascii="Times New Roman" w:hAnsi="Times New Roman" w:cs="Times New Roman"/>
          <w:b w:val="0"/>
          <w:color w:val="000000" w:themeColor="text1"/>
          <w:sz w:val="24"/>
          <w:szCs w:val="24"/>
          <w:lang w:val="vi-VN"/>
        </w:rPr>
        <w:t xml:space="preserve">(iii) Có mối </w:t>
      </w:r>
      <w:r w:rsidRPr="00FB4B52">
        <w:rPr>
          <w:rStyle w:val="A1"/>
          <w:rFonts w:ascii="Times New Roman" w:hAnsi="Times New Roman" w:cs="Times New Roman"/>
          <w:b w:val="0"/>
          <w:iCs/>
          <w:color w:val="000000" w:themeColor="text1"/>
          <w:sz w:val="24"/>
          <w:szCs w:val="24"/>
          <w:lang w:val="vi-VN"/>
        </w:rPr>
        <w:t xml:space="preserve">quan hệ nhân quả </w:t>
      </w:r>
      <w:r w:rsidRPr="00FB4B52">
        <w:rPr>
          <w:rStyle w:val="A1"/>
          <w:rFonts w:ascii="Times New Roman" w:hAnsi="Times New Roman" w:cs="Times New Roman"/>
          <w:b w:val="0"/>
          <w:color w:val="000000" w:themeColor="text1"/>
          <w:sz w:val="24"/>
          <w:szCs w:val="24"/>
          <w:lang w:val="vi-VN"/>
        </w:rPr>
        <w:t>giữa hiện tượng nhập khẩu tăng đột biến và thiệt hại hoặc đe doạ thiệt hại nói trên</w:t>
      </w:r>
      <w:r w:rsidRPr="00FB4B52">
        <w:rPr>
          <w:rStyle w:val="A1"/>
          <w:rFonts w:ascii="Times New Roman" w:hAnsi="Times New Roman" w:cs="Times New Roman"/>
          <w:color w:val="000000" w:themeColor="text1"/>
          <w:sz w:val="24"/>
          <w:szCs w:val="24"/>
          <w:lang w:val="vi-VN"/>
        </w:rPr>
        <w:t>.</w:t>
      </w:r>
    </w:p>
    <w:p w:rsidR="0060299B" w:rsidRPr="00FB4B52" w:rsidRDefault="0060299B" w:rsidP="00A9259D">
      <w:pPr>
        <w:pStyle w:val="Pa0"/>
        <w:spacing w:line="240" w:lineRule="auto"/>
        <w:jc w:val="both"/>
        <w:rPr>
          <w:rFonts w:ascii="Times New Roman" w:hAnsi="Times New Roman"/>
          <w:b/>
          <w:bCs/>
          <w:color w:val="000000" w:themeColor="text1"/>
          <w:lang w:val="vi-VN"/>
        </w:rPr>
      </w:pPr>
      <w:r w:rsidRPr="00FB4B52">
        <w:rPr>
          <w:rStyle w:val="A1"/>
          <w:rFonts w:ascii="Times New Roman" w:hAnsi="Times New Roman" w:cs="Times New Roman"/>
          <w:b w:val="0"/>
          <w:color w:val="000000" w:themeColor="text1"/>
          <w:sz w:val="24"/>
          <w:szCs w:val="24"/>
          <w:lang w:val="vi-VN"/>
        </w:rPr>
        <w:t xml:space="preserve">Điều kiện chung: Việc tăng đột biến lượng nhập khẩu gây thiệt hại nói trên phải là hiện tượng mà nước nhập khẩu không thể lường trước được khi đưa ra cam kết </w:t>
      </w:r>
      <w:r w:rsidRPr="00FB4B52">
        <w:rPr>
          <w:rStyle w:val="A1"/>
          <w:rFonts w:ascii="Times New Roman" w:hAnsi="Times New Roman" w:cs="Times New Roman"/>
          <w:b w:val="0"/>
          <w:iCs/>
          <w:color w:val="000000" w:themeColor="text1"/>
          <w:sz w:val="24"/>
          <w:szCs w:val="24"/>
          <w:lang w:val="vi-VN"/>
        </w:rPr>
        <w:t>cắt giảm thuế quan</w:t>
      </w:r>
      <w:r w:rsidRPr="00FB4B52">
        <w:rPr>
          <w:rStyle w:val="A1"/>
          <w:rFonts w:ascii="Times New Roman" w:hAnsi="Times New Roman" w:cs="Times New Roman"/>
          <w:b w:val="0"/>
          <w:color w:val="000000" w:themeColor="text1"/>
          <w:sz w:val="24"/>
          <w:szCs w:val="24"/>
          <w:lang w:val="vi-VN"/>
        </w:rPr>
        <w:t xml:space="preserve"> trong khuôn khổ WTO</w:t>
      </w:r>
      <w:r w:rsidRPr="00FB4B52">
        <w:rPr>
          <w:rFonts w:ascii="Times New Roman" w:hAnsi="Times New Roman"/>
          <w:b/>
          <w:bCs/>
          <w:color w:val="000000" w:themeColor="text1"/>
          <w:lang w:val="vi-VN"/>
        </w:rPr>
        <w:t>.</w:t>
      </w:r>
    </w:p>
    <w:p w:rsidR="0060299B" w:rsidRPr="00FB4B52" w:rsidRDefault="0060299B" w:rsidP="00A9259D">
      <w:pPr>
        <w:rPr>
          <w:rFonts w:ascii="Times New Roman" w:hAnsi="Times New Roman" w:cs="Times New Roman"/>
          <w:color w:val="000000" w:themeColor="text1"/>
          <w:lang w:val="vi-VN"/>
        </w:rPr>
      </w:pP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 Cơ sở thực tế để xác định thiệt hại nghiêm trọng hay de dọa gây thiệt hại</w:t>
      </w:r>
    </w:p>
    <w:p w:rsidR="0060299B" w:rsidRPr="00FB4B52" w:rsidRDefault="0060299B" w:rsidP="00A9259D">
      <w:pPr>
        <w:pStyle w:val="Pa0"/>
        <w:spacing w:line="240" w:lineRule="auto"/>
        <w:jc w:val="both"/>
        <w:rPr>
          <w:rFonts w:ascii="Times New Roman" w:hAnsi="Times New Roman"/>
          <w:b/>
          <w:color w:val="000000" w:themeColor="text1"/>
          <w:lang w:val="vi-VN"/>
        </w:rPr>
      </w:pPr>
      <w:r w:rsidRPr="00FB4B52">
        <w:rPr>
          <w:rStyle w:val="A1"/>
          <w:rFonts w:ascii="Times New Roman" w:hAnsi="Times New Roman" w:cs="Times New Roman"/>
          <w:b w:val="0"/>
          <w:color w:val="000000" w:themeColor="text1"/>
          <w:sz w:val="24"/>
          <w:szCs w:val="24"/>
          <w:lang w:val="vi-VN"/>
        </w:rPr>
        <w:t>- Để áp dụng biện pháp tự vệ, sự gia tăng về số lượng của hàng hoá nhập khẩu phải đáp ứng các điều kiện sau:</w:t>
      </w:r>
    </w:p>
    <w:p w:rsidR="0060299B" w:rsidRPr="00FB4B52" w:rsidRDefault="0060299B" w:rsidP="00A9259D">
      <w:pPr>
        <w:pStyle w:val="Pa1"/>
        <w:spacing w:line="240" w:lineRule="auto"/>
        <w:jc w:val="both"/>
        <w:rPr>
          <w:rStyle w:val="A1"/>
          <w:rFonts w:ascii="Times New Roman" w:hAnsi="Times New Roman" w:cs="Times New Roman"/>
          <w:b w:val="0"/>
          <w:color w:val="000000" w:themeColor="text1"/>
          <w:sz w:val="24"/>
          <w:szCs w:val="24"/>
          <w:lang w:val="vi-VN"/>
        </w:rPr>
      </w:pPr>
      <w:r w:rsidRPr="00FB4B52">
        <w:rPr>
          <w:rStyle w:val="A1"/>
          <w:rFonts w:ascii="Times New Roman" w:hAnsi="Times New Roman" w:cs="Times New Roman"/>
          <w:b w:val="0"/>
          <w:color w:val="000000" w:themeColor="text1"/>
          <w:sz w:val="24"/>
          <w:szCs w:val="24"/>
          <w:lang w:val="vi-VN"/>
        </w:rPr>
        <w:t xml:space="preserve"> + Sự gia tăng này là gia tăng tuyệt đối hoặc tương đối so với sản xuất trong nước </w:t>
      </w:r>
    </w:p>
    <w:p w:rsidR="0060299B" w:rsidRPr="00FB4B52" w:rsidRDefault="0060299B" w:rsidP="00A9259D">
      <w:pPr>
        <w:pStyle w:val="Pa1"/>
        <w:spacing w:line="240" w:lineRule="auto"/>
        <w:jc w:val="both"/>
        <w:rPr>
          <w:rFonts w:ascii="Times New Roman" w:hAnsi="Times New Roman"/>
          <w:b/>
          <w:color w:val="000000" w:themeColor="text1"/>
          <w:lang w:val="vi-VN"/>
        </w:rPr>
      </w:pPr>
      <w:r w:rsidRPr="00FB4B52">
        <w:rPr>
          <w:rStyle w:val="A1"/>
          <w:rFonts w:ascii="Times New Roman" w:hAnsi="Times New Roman" w:cs="Times New Roman"/>
          <w:b w:val="0"/>
          <w:color w:val="000000" w:themeColor="text1"/>
          <w:sz w:val="24"/>
          <w:szCs w:val="24"/>
          <w:lang w:val="vi-VN"/>
        </w:rPr>
        <w:t xml:space="preserve">+ Sự gia tăng này phải mang tính đột biến </w:t>
      </w:r>
    </w:p>
    <w:p w:rsidR="0060299B" w:rsidRPr="00FB4B52" w:rsidRDefault="0060299B" w:rsidP="00A9259D">
      <w:pPr>
        <w:jc w:val="both"/>
        <w:rPr>
          <w:rFonts w:ascii="Times New Roman" w:hAnsi="Times New Roman" w:cs="Times New Roman"/>
          <w:bCs/>
          <w:color w:val="000000" w:themeColor="text1"/>
          <w:spacing w:val="-2"/>
          <w:lang w:val="vi-VN"/>
        </w:rPr>
      </w:pPr>
      <w:r w:rsidRPr="00FB4B52">
        <w:rPr>
          <w:rFonts w:ascii="Times New Roman" w:hAnsi="Times New Roman" w:cs="Times New Roman"/>
          <w:bCs/>
          <w:color w:val="000000" w:themeColor="text1"/>
          <w:spacing w:val="-2"/>
          <w:lang w:val="vi-VN"/>
        </w:rPr>
        <w:t>- Trong điều kiện đó sẽ gây ra hoặc đe dọa gây ra thiệt hại nghiêm trọng đối với người sản xuất những sản phẩm tương tự hoặc trực tiếp cạnh tranh.</w:t>
      </w:r>
    </w:p>
    <w:p w:rsidR="0060299B" w:rsidRPr="00FB4B52" w:rsidRDefault="0060299B" w:rsidP="00A9259D">
      <w:pPr>
        <w:jc w:val="both"/>
        <w:rPr>
          <w:rFonts w:ascii="Times New Roman" w:hAnsi="Times New Roman" w:cs="Times New Roman"/>
          <w:b/>
          <w:bCs/>
          <w:color w:val="000000" w:themeColor="text1"/>
          <w:lang w:val="vi-VN"/>
        </w:rPr>
      </w:pPr>
      <w:r w:rsidRPr="00FB4B52">
        <w:rPr>
          <w:rFonts w:ascii="Times New Roman" w:hAnsi="Times New Roman" w:cs="Times New Roman"/>
          <w:b/>
          <w:bCs/>
          <w:color w:val="000000" w:themeColor="text1"/>
          <w:lang w:val="vi-VN"/>
        </w:rPr>
        <w:t>*  Ngành sản xuất nội địa liên quan:</w:t>
      </w:r>
    </w:p>
    <w:p w:rsidR="0060299B" w:rsidRPr="00FB4B52" w:rsidRDefault="0060299B" w:rsidP="00A9259D">
      <w:pPr>
        <w:pStyle w:val="Pa0"/>
        <w:spacing w:line="240" w:lineRule="auto"/>
        <w:jc w:val="both"/>
        <w:rPr>
          <w:rFonts w:ascii="Times New Roman" w:hAnsi="Times New Roman"/>
          <w:bCs/>
          <w:color w:val="000000" w:themeColor="text1"/>
          <w:lang w:val="vi-VN"/>
        </w:rPr>
      </w:pPr>
      <w:r w:rsidRPr="00FB4B52">
        <w:rPr>
          <w:rFonts w:ascii="Times New Roman" w:hAnsi="Times New Roman"/>
          <w:bCs/>
          <w:color w:val="000000" w:themeColor="text1"/>
          <w:lang w:val="vi-VN"/>
        </w:rPr>
        <w:t>Ngành sản xuất nội địa liên quan trong vụ việc tự vệ được xác định như sau:</w:t>
      </w:r>
    </w:p>
    <w:p w:rsidR="0060299B" w:rsidRPr="00FB4B52" w:rsidRDefault="0060299B" w:rsidP="00A9259D">
      <w:pPr>
        <w:jc w:val="both"/>
        <w:rPr>
          <w:rFonts w:ascii="Times New Roman" w:hAnsi="Times New Roman" w:cs="Times New Roman"/>
          <w:bCs/>
          <w:color w:val="000000" w:themeColor="text1"/>
          <w:lang w:val="vi-VN"/>
        </w:rPr>
      </w:pPr>
      <w:r w:rsidRPr="00FB4B52">
        <w:rPr>
          <w:rFonts w:ascii="Times New Roman" w:hAnsi="Times New Roman" w:cs="Times New Roman"/>
          <w:bCs/>
          <w:color w:val="000000" w:themeColor="text1"/>
          <w:lang w:val="vi-VN"/>
        </w:rPr>
        <w:t>Có thể xác định 02 loại đối tượng:</w:t>
      </w:r>
    </w:p>
    <w:p w:rsidR="0060299B" w:rsidRPr="00FB4B52" w:rsidRDefault="0060299B" w:rsidP="00A9259D">
      <w:pPr>
        <w:jc w:val="both"/>
        <w:rPr>
          <w:rFonts w:ascii="Times New Roman" w:hAnsi="Times New Roman" w:cs="Times New Roman"/>
          <w:bCs/>
          <w:color w:val="000000" w:themeColor="text1"/>
          <w:lang w:val="vi-VN"/>
        </w:rPr>
      </w:pPr>
      <w:r w:rsidRPr="00FB4B52">
        <w:rPr>
          <w:rFonts w:ascii="Times New Roman" w:hAnsi="Times New Roman" w:cs="Times New Roman"/>
          <w:bCs/>
          <w:color w:val="000000" w:themeColor="text1"/>
          <w:lang w:val="vi-VN"/>
        </w:rPr>
        <w:t xml:space="preserve">1. ''Những người sản xuất các sản phẩm tương tự hay sản phẩm cạnh tranh trực tiếp nói chung'' </w:t>
      </w:r>
    </w:p>
    <w:p w:rsidR="0060299B" w:rsidRPr="00FB4B52" w:rsidRDefault="0060299B" w:rsidP="00A9259D">
      <w:pPr>
        <w:jc w:val="both"/>
        <w:rPr>
          <w:rFonts w:ascii="Times New Roman" w:hAnsi="Times New Roman" w:cs="Times New Roman"/>
          <w:bCs/>
          <w:color w:val="000000" w:themeColor="text1"/>
          <w:lang w:val="vi-VN"/>
        </w:rPr>
      </w:pPr>
      <w:r w:rsidRPr="00FB4B52">
        <w:rPr>
          <w:rFonts w:ascii="Times New Roman" w:hAnsi="Times New Roman" w:cs="Times New Roman"/>
          <w:bCs/>
          <w:color w:val="000000" w:themeColor="text1"/>
          <w:lang w:val="vi-VN"/>
        </w:rPr>
        <w:t xml:space="preserve">2. Hoặc những người mà ''tổng số sản phẩm tương tự hoặc trực tiếp cạnh tranh của họ chiếm tỷ phần lớn trong tổng sản lượng trong nước của sản phẩm đó''. </w:t>
      </w: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3.3.2 Quy trình, thủ tục tiến hành một vụ kiện tự vệ</w:t>
      </w: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(a) Các bước trong thủ tục điều tra áp dụng biện pháp tự vệ</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xml:space="preserve">Trên thực tế, một vụ điều tra áp dụng biện pháp tự vệ thường đi theo </w:t>
      </w:r>
      <w:r w:rsidRPr="00FB4B52">
        <w:rPr>
          <w:rFonts w:ascii="Times New Roman" w:hAnsi="Times New Roman" w:cs="Times New Roman"/>
          <w:bCs/>
          <w:color w:val="000000" w:themeColor="text1"/>
          <w:lang w:val="vi-VN"/>
        </w:rPr>
        <w:t xml:space="preserve">trình tự </w:t>
      </w:r>
      <w:r w:rsidRPr="00FB4B52">
        <w:rPr>
          <w:rFonts w:ascii="Times New Roman" w:hAnsi="Times New Roman" w:cs="Times New Roman"/>
          <w:color w:val="000000" w:themeColor="text1"/>
          <w:lang w:val="vi-VN"/>
        </w:rPr>
        <w:t>sau đây:</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b/>
          <w:bCs/>
          <w:iCs/>
          <w:color w:val="000000" w:themeColor="text1"/>
          <w:lang w:val="vi-VN"/>
        </w:rPr>
        <w:t>Bước 1</w:t>
      </w:r>
      <w:r w:rsidRPr="00FB4B52">
        <w:rPr>
          <w:rFonts w:ascii="Times New Roman" w:hAnsi="Times New Roman" w:cs="Times New Roman"/>
          <w:bCs/>
          <w:iCs/>
          <w:color w:val="000000" w:themeColor="text1"/>
          <w:lang w:val="vi-VN"/>
        </w:rPr>
        <w:t xml:space="preserve">. Đơn yêu cầu </w:t>
      </w:r>
      <w:r w:rsidRPr="00FB4B52">
        <w:rPr>
          <w:rFonts w:ascii="Times New Roman" w:hAnsi="Times New Roman" w:cs="Times New Roman"/>
          <w:color w:val="000000" w:themeColor="text1"/>
          <w:lang w:val="vi-VN"/>
        </w:rPr>
        <w:t>áp dụng biện pháp tự vệ của ngành sản xuất nội địa nước nhập khẩu;</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b/>
          <w:bCs/>
          <w:iCs/>
          <w:color w:val="000000" w:themeColor="text1"/>
          <w:lang w:val="vi-VN"/>
        </w:rPr>
        <w:t>Bước 2.</w:t>
      </w:r>
      <w:r w:rsidRPr="00FB4B52">
        <w:rPr>
          <w:rFonts w:ascii="Times New Roman" w:hAnsi="Times New Roman" w:cs="Times New Roman"/>
          <w:bCs/>
          <w:iCs/>
          <w:color w:val="000000" w:themeColor="text1"/>
          <w:lang w:val="vi-VN"/>
        </w:rPr>
        <w:t xml:space="preserve"> Khởi xướng điều tra;</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b/>
          <w:bCs/>
          <w:iCs/>
          <w:color w:val="000000" w:themeColor="text1"/>
          <w:lang w:val="vi-VN"/>
        </w:rPr>
        <w:t xml:space="preserve">Bước 3. </w:t>
      </w:r>
      <w:r w:rsidRPr="00FB4B52">
        <w:rPr>
          <w:rFonts w:ascii="Times New Roman" w:hAnsi="Times New Roman" w:cs="Times New Roman"/>
          <w:bCs/>
          <w:iCs/>
          <w:color w:val="000000" w:themeColor="text1"/>
          <w:lang w:val="vi-VN"/>
        </w:rPr>
        <w:t xml:space="preserve">Điều tra và công bố kết quả điều tra </w:t>
      </w:r>
      <w:r w:rsidRPr="00FB4B52">
        <w:rPr>
          <w:rFonts w:ascii="Times New Roman" w:hAnsi="Times New Roman" w:cs="Times New Roman"/>
          <w:color w:val="000000" w:themeColor="text1"/>
          <w:lang w:val="vi-VN"/>
        </w:rPr>
        <w:t>về các yếu tố sau:</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xml:space="preserve">        + tình hình nhập khẩu; </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xml:space="preserve">        + tình hình thiệt hại; </w:t>
      </w:r>
    </w:p>
    <w:p w:rsidR="0060299B" w:rsidRPr="00FB4B52" w:rsidRDefault="0060299B" w:rsidP="00A9259D">
      <w:pPr>
        <w:autoSpaceDE w:val="0"/>
        <w:autoSpaceDN w:val="0"/>
        <w:adjustRightInd w:val="0"/>
        <w:jc w:val="both"/>
        <w:rPr>
          <w:rFonts w:ascii="Times New Roman" w:hAnsi="Times New Roman" w:cs="Times New Roman"/>
          <w:color w:val="000000" w:themeColor="text1"/>
        </w:rPr>
      </w:pPr>
      <w:r w:rsidRPr="00FB4B52">
        <w:rPr>
          <w:rFonts w:ascii="Times New Roman" w:hAnsi="Times New Roman" w:cs="Times New Roman"/>
          <w:color w:val="000000" w:themeColor="text1"/>
          <w:lang w:val="vi-VN"/>
        </w:rPr>
        <w:t xml:space="preserve">        + mối quan hệ giữa việc nhập khẩu và thiệt hại;</w:t>
      </w:r>
    </w:p>
    <w:p w:rsidR="0060299B" w:rsidRPr="00FB4B52" w:rsidRDefault="0060299B" w:rsidP="00A9259D">
      <w:pPr>
        <w:autoSpaceDE w:val="0"/>
        <w:autoSpaceDN w:val="0"/>
        <w:adjustRightInd w:val="0"/>
        <w:jc w:val="both"/>
        <w:rPr>
          <w:rFonts w:ascii="Times New Roman" w:hAnsi="Times New Roman" w:cs="Times New Roman"/>
          <w:bCs/>
          <w:iCs/>
          <w:color w:val="000000" w:themeColor="text1"/>
          <w:lang w:val="vi-VN"/>
        </w:rPr>
      </w:pPr>
      <w:r w:rsidRPr="00FB4B52">
        <w:rPr>
          <w:rFonts w:ascii="Times New Roman" w:hAnsi="Times New Roman" w:cs="Times New Roman"/>
          <w:b/>
          <w:bCs/>
          <w:iCs/>
          <w:color w:val="000000" w:themeColor="text1"/>
          <w:lang w:val="vi-VN"/>
        </w:rPr>
        <w:t>Bước 4:</w:t>
      </w:r>
      <w:r w:rsidRPr="00FB4B52">
        <w:rPr>
          <w:rFonts w:ascii="Times New Roman" w:hAnsi="Times New Roman" w:cs="Times New Roman"/>
          <w:bCs/>
          <w:iCs/>
          <w:color w:val="000000" w:themeColor="text1"/>
          <w:lang w:val="vi-VN"/>
        </w:rPr>
        <w:t xml:space="preserve"> Ra quyết định sơ bộ</w:t>
      </w:r>
    </w:p>
    <w:p w:rsidR="0060299B" w:rsidRPr="00FB4B52" w:rsidRDefault="0060299B" w:rsidP="00A9259D">
      <w:pPr>
        <w:autoSpaceDE w:val="0"/>
        <w:autoSpaceDN w:val="0"/>
        <w:adjustRightInd w:val="0"/>
        <w:jc w:val="both"/>
        <w:rPr>
          <w:rFonts w:ascii="Times New Roman" w:hAnsi="Times New Roman" w:cs="Times New Roman"/>
          <w:bCs/>
          <w:iCs/>
          <w:color w:val="000000" w:themeColor="text1"/>
          <w:lang w:val="vi-VN"/>
        </w:rPr>
      </w:pPr>
      <w:r w:rsidRPr="00FB4B52">
        <w:rPr>
          <w:rFonts w:ascii="Times New Roman" w:hAnsi="Times New Roman" w:cs="Times New Roman"/>
          <w:b/>
          <w:bCs/>
          <w:iCs/>
          <w:color w:val="000000" w:themeColor="text1"/>
          <w:lang w:val="vi-VN"/>
        </w:rPr>
        <w:t>Bước 5.</w:t>
      </w:r>
      <w:r w:rsidRPr="00FB4B52">
        <w:rPr>
          <w:rFonts w:ascii="Times New Roman" w:hAnsi="Times New Roman" w:cs="Times New Roman"/>
          <w:bCs/>
          <w:iCs/>
          <w:color w:val="000000" w:themeColor="text1"/>
          <w:lang w:val="vi-VN"/>
        </w:rPr>
        <w:t xml:space="preserve"> Điều tra thiệt hại và mối quan hệ nhân quả do sự gia tăng của hàng nhập khẩu</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b/>
          <w:bCs/>
          <w:iCs/>
          <w:color w:val="000000" w:themeColor="text1"/>
          <w:lang w:val="vi-VN"/>
        </w:rPr>
        <w:t>Bước 6:</w:t>
      </w:r>
      <w:r w:rsidRPr="00FB4B52">
        <w:rPr>
          <w:rFonts w:ascii="Times New Roman" w:hAnsi="Times New Roman" w:cs="Times New Roman"/>
          <w:bCs/>
          <w:iCs/>
          <w:color w:val="000000" w:themeColor="text1"/>
          <w:lang w:val="vi-VN"/>
        </w:rPr>
        <w:t xml:space="preserve"> Ra quyết định </w:t>
      </w:r>
      <w:r w:rsidRPr="00FB4B52">
        <w:rPr>
          <w:rFonts w:ascii="Times New Roman" w:hAnsi="Times New Roman" w:cs="Times New Roman"/>
          <w:color w:val="000000" w:themeColor="text1"/>
          <w:lang w:val="vi-VN"/>
        </w:rPr>
        <w:t>áp dụng hoặc không áp dụng biện pháp tự vệ;</w:t>
      </w:r>
    </w:p>
    <w:p w:rsidR="0060299B" w:rsidRPr="00FB4B52" w:rsidRDefault="0060299B" w:rsidP="00A9259D">
      <w:pPr>
        <w:autoSpaceDE w:val="0"/>
        <w:autoSpaceDN w:val="0"/>
        <w:adjustRightInd w:val="0"/>
        <w:jc w:val="both"/>
        <w:rPr>
          <w:rStyle w:val="A1"/>
          <w:rFonts w:ascii="Times New Roman" w:hAnsi="Times New Roman" w:cs="Times New Roman"/>
          <w:b w:val="0"/>
          <w:color w:val="000000" w:themeColor="text1"/>
          <w:sz w:val="24"/>
          <w:szCs w:val="24"/>
          <w:lang w:val="vi-VN"/>
        </w:rPr>
      </w:pPr>
      <w:r w:rsidRPr="00FB4B52">
        <w:rPr>
          <w:rStyle w:val="A1"/>
          <w:rFonts w:ascii="Times New Roman" w:hAnsi="Times New Roman" w:cs="Times New Roman"/>
          <w:color w:val="000000" w:themeColor="text1"/>
          <w:sz w:val="24"/>
          <w:szCs w:val="24"/>
          <w:lang w:val="vi-VN"/>
        </w:rPr>
        <w:t xml:space="preserve">Bước 7: </w:t>
      </w:r>
      <w:r w:rsidRPr="00FB4B52">
        <w:rPr>
          <w:rStyle w:val="A3"/>
          <w:rFonts w:ascii="Times New Roman" w:hAnsi="Times New Roman" w:cs="Times New Roman"/>
          <w:color w:val="000000" w:themeColor="text1"/>
          <w:sz w:val="24"/>
          <w:szCs w:val="24"/>
          <w:lang w:val="vi-VN"/>
        </w:rPr>
        <w:t>Rà soát lại</w:t>
      </w:r>
      <w:r w:rsidRPr="00FB4B52">
        <w:rPr>
          <w:rStyle w:val="A3"/>
          <w:rFonts w:ascii="Times New Roman" w:hAnsi="Times New Roman" w:cs="Times New Roman"/>
          <w:b/>
          <w:color w:val="000000" w:themeColor="text1"/>
          <w:sz w:val="24"/>
          <w:szCs w:val="24"/>
          <w:lang w:val="vi-VN"/>
        </w:rPr>
        <w:t xml:space="preserve"> </w:t>
      </w:r>
      <w:r w:rsidRPr="00FB4B52">
        <w:rPr>
          <w:rStyle w:val="A1"/>
          <w:rFonts w:ascii="Times New Roman" w:hAnsi="Times New Roman" w:cs="Times New Roman"/>
          <w:b w:val="0"/>
          <w:color w:val="000000" w:themeColor="text1"/>
          <w:sz w:val="24"/>
          <w:szCs w:val="24"/>
          <w:lang w:val="vi-VN"/>
        </w:rPr>
        <w:t>biện pháp tự vệ định kỳ;</w:t>
      </w:r>
    </w:p>
    <w:p w:rsidR="0060299B" w:rsidRPr="00FB4B52" w:rsidRDefault="0060299B" w:rsidP="00A9259D">
      <w:pPr>
        <w:autoSpaceDE w:val="0"/>
        <w:autoSpaceDN w:val="0"/>
        <w:adjustRightInd w:val="0"/>
        <w:jc w:val="both"/>
        <w:rPr>
          <w:rStyle w:val="A3"/>
          <w:rFonts w:ascii="Times New Roman" w:hAnsi="Times New Roman" w:cs="Times New Roman"/>
          <w:color w:val="000000" w:themeColor="text1"/>
          <w:sz w:val="24"/>
          <w:szCs w:val="24"/>
          <w:lang w:val="vi-VN"/>
        </w:rPr>
      </w:pPr>
      <w:r w:rsidRPr="00FB4B52">
        <w:rPr>
          <w:rStyle w:val="A1"/>
          <w:rFonts w:ascii="Times New Roman" w:hAnsi="Times New Roman" w:cs="Times New Roman"/>
          <w:color w:val="000000" w:themeColor="text1"/>
          <w:sz w:val="24"/>
          <w:szCs w:val="24"/>
          <w:lang w:val="vi-VN"/>
        </w:rPr>
        <w:t xml:space="preserve">Bước 8: </w:t>
      </w:r>
      <w:r w:rsidRPr="00FB4B52">
        <w:rPr>
          <w:rStyle w:val="A3"/>
          <w:rFonts w:ascii="Times New Roman" w:hAnsi="Times New Roman" w:cs="Times New Roman"/>
          <w:color w:val="000000" w:themeColor="text1"/>
          <w:sz w:val="24"/>
          <w:szCs w:val="24"/>
          <w:lang w:val="vi-VN"/>
        </w:rPr>
        <w:t>Rà soát hoàng hôn (4 năm).</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p>
    <w:p w:rsidR="0060299B" w:rsidRPr="00FB4B52" w:rsidRDefault="0060299B" w:rsidP="00A9259D">
      <w:pPr>
        <w:widowControl w:val="0"/>
        <w:numPr>
          <w:ilvl w:val="0"/>
          <w:numId w:val="20"/>
        </w:numPr>
        <w:suppressAutoHyphens/>
        <w:autoSpaceDE w:val="0"/>
        <w:autoSpaceDN w:val="0"/>
        <w:adjustRightInd w:val="0"/>
        <w:ind w:left="426"/>
        <w:jc w:val="both"/>
        <w:rPr>
          <w:rFonts w:ascii="Times New Roman" w:hAnsi="Times New Roman" w:cs="Times New Roman"/>
          <w:b/>
          <w:color w:val="000000" w:themeColor="text1"/>
          <w:lang w:val="vi-VN"/>
        </w:rPr>
      </w:pPr>
      <w:r w:rsidRPr="00FB4B52">
        <w:rPr>
          <w:rFonts w:ascii="Times New Roman" w:hAnsi="Times New Roman" w:cs="Times New Roman"/>
          <w:b/>
          <w:bCs/>
          <w:color w:val="000000" w:themeColor="text1"/>
          <w:lang w:val="vi-VN"/>
        </w:rPr>
        <w:t xml:space="preserve">Các yêu cầu đối với việc áp dụng biện pháp tự vệ </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bCs/>
          <w:color w:val="000000" w:themeColor="text1"/>
          <w:lang w:val="vi-VN"/>
        </w:rPr>
        <w:t>- Hình thức tự vệ</w:t>
      </w:r>
      <w:r w:rsidRPr="00FB4B52">
        <w:rPr>
          <w:rFonts w:ascii="Times New Roman" w:hAnsi="Times New Roman" w:cs="Times New Roman"/>
          <w:color w:val="000000" w:themeColor="text1"/>
          <w:lang w:val="vi-VN"/>
        </w:rPr>
        <w:t xml:space="preserve">: thuế tự vệ hoặc hạn ngạch (WTO không có quy định ràng buộc) </w:t>
      </w:r>
    </w:p>
    <w:p w:rsidR="0060299B" w:rsidRPr="00FB4B52" w:rsidRDefault="0060299B" w:rsidP="00A9259D">
      <w:pPr>
        <w:autoSpaceDE w:val="0"/>
        <w:autoSpaceDN w:val="0"/>
        <w:adjustRightInd w:val="0"/>
        <w:jc w:val="both"/>
        <w:rPr>
          <w:rFonts w:ascii="Times New Roman" w:hAnsi="Times New Roman" w:cs="Times New Roman"/>
          <w:bCs/>
          <w:color w:val="000000" w:themeColor="text1"/>
          <w:lang w:val="vi-VN"/>
        </w:rPr>
      </w:pPr>
      <w:r w:rsidRPr="00FB4B52">
        <w:rPr>
          <w:rFonts w:ascii="Times New Roman" w:hAnsi="Times New Roman" w:cs="Times New Roman"/>
          <w:bCs/>
          <w:color w:val="000000" w:themeColor="text1"/>
          <w:lang w:val="vi-VN"/>
        </w:rPr>
        <w:t>- Mức độ tự vệ</w:t>
      </w:r>
      <w:r w:rsidRPr="00FB4B52">
        <w:rPr>
          <w:rFonts w:ascii="Times New Roman" w:hAnsi="Times New Roman" w:cs="Times New Roman"/>
          <w:color w:val="000000" w:themeColor="text1"/>
          <w:lang w:val="vi-VN"/>
        </w:rPr>
        <w:t xml:space="preserve">: </w:t>
      </w:r>
      <w:r w:rsidRPr="00FB4B52">
        <w:rPr>
          <w:rFonts w:ascii="Times New Roman" w:hAnsi="Times New Roman" w:cs="Times New Roman"/>
          <w:bCs/>
          <w:color w:val="000000" w:themeColor="text1"/>
          <w:lang w:val="vi-VN"/>
        </w:rPr>
        <w:t xml:space="preserve">mức cần thiết </w:t>
      </w:r>
      <w:r w:rsidRPr="00FB4B52">
        <w:rPr>
          <w:rFonts w:ascii="Times New Roman" w:hAnsi="Times New Roman" w:cs="Times New Roman"/>
          <w:color w:val="000000" w:themeColor="text1"/>
          <w:lang w:val="vi-VN"/>
        </w:rPr>
        <w:t xml:space="preserve">đủ để ngăn chặn hoặc bù đắp các thiệt hại và tạo điều kiện để ngành sản xuất nội địa điều chỉnh; </w:t>
      </w:r>
      <w:r w:rsidRPr="00FB4B52">
        <w:rPr>
          <w:rFonts w:ascii="Times New Roman" w:hAnsi="Times New Roman" w:cs="Times New Roman"/>
          <w:bCs/>
          <w:color w:val="000000" w:themeColor="text1"/>
          <w:lang w:val="vi-VN"/>
        </w:rPr>
        <w:t xml:space="preserve">và "dựa trên cơ sở </w:t>
      </w:r>
      <w:r w:rsidRPr="00FB4B52">
        <w:rPr>
          <w:rFonts w:ascii="Times New Roman" w:hAnsi="Times New Roman" w:cs="Times New Roman"/>
          <w:bCs/>
          <w:i/>
          <w:color w:val="000000" w:themeColor="text1"/>
          <w:lang w:val="vi-VN"/>
        </w:rPr>
        <w:t>không phân biệt đối xử</w:t>
      </w:r>
      <w:r w:rsidRPr="00FB4B52">
        <w:rPr>
          <w:rFonts w:ascii="Times New Roman" w:hAnsi="Times New Roman" w:cs="Times New Roman"/>
          <w:bCs/>
          <w:color w:val="000000" w:themeColor="text1"/>
          <w:lang w:val="vi-VN"/>
        </w:rPr>
        <w:t xml:space="preserve"> đối với hàng nhập khẩu từ tất cả các nguồn khác nhau". (Điều 5)</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bCs/>
          <w:color w:val="000000" w:themeColor="text1"/>
          <w:lang w:val="vi-VN"/>
        </w:rPr>
        <w:lastRenderedPageBreak/>
        <w:t>- Thời hạn tự vệ: b</w:t>
      </w:r>
      <w:r w:rsidRPr="00FB4B52">
        <w:rPr>
          <w:rFonts w:ascii="Times New Roman" w:hAnsi="Times New Roman" w:cs="Times New Roman"/>
          <w:color w:val="000000" w:themeColor="text1"/>
          <w:lang w:val="vi-VN"/>
        </w:rPr>
        <w:t xml:space="preserve">iện pháp tự vệ không được kéo dài quá </w:t>
      </w:r>
      <w:r w:rsidRPr="00FB4B52">
        <w:rPr>
          <w:rFonts w:ascii="Times New Roman" w:hAnsi="Times New Roman" w:cs="Times New Roman"/>
          <w:bCs/>
          <w:i/>
          <w:iCs/>
          <w:color w:val="000000" w:themeColor="text1"/>
          <w:lang w:val="vi-VN"/>
        </w:rPr>
        <w:t xml:space="preserve">4 năm </w:t>
      </w:r>
      <w:r w:rsidRPr="00FB4B52">
        <w:rPr>
          <w:rFonts w:ascii="Times New Roman" w:hAnsi="Times New Roman" w:cs="Times New Roman"/>
          <w:color w:val="000000" w:themeColor="text1"/>
          <w:lang w:val="vi-VN"/>
        </w:rPr>
        <w:t xml:space="preserve">(tính cả thời gian áp dụng biện pháp tạm thời) và phải </w:t>
      </w:r>
      <w:r w:rsidRPr="00FB4B52">
        <w:rPr>
          <w:rFonts w:ascii="Times New Roman" w:hAnsi="Times New Roman" w:cs="Times New Roman"/>
          <w:bCs/>
          <w:i/>
          <w:iCs/>
          <w:color w:val="000000" w:themeColor="text1"/>
          <w:lang w:val="vi-VN"/>
        </w:rPr>
        <w:t xml:space="preserve">giảm dần theo định kỳ </w:t>
      </w:r>
      <w:r w:rsidRPr="00FB4B52">
        <w:rPr>
          <w:rFonts w:ascii="Times New Roman" w:hAnsi="Times New Roman" w:cs="Times New Roman"/>
          <w:color w:val="000000" w:themeColor="text1"/>
          <w:lang w:val="vi-VN"/>
        </w:rPr>
        <w:t xml:space="preserve">sau năm đầu tiên áp dụng. Trường hợp biện pháp được áp dụng trên 3 năm thì phải được </w:t>
      </w:r>
      <w:r w:rsidRPr="00FB4B52">
        <w:rPr>
          <w:rFonts w:ascii="Times New Roman" w:hAnsi="Times New Roman" w:cs="Times New Roman"/>
          <w:bCs/>
          <w:i/>
          <w:iCs/>
          <w:color w:val="000000" w:themeColor="text1"/>
          <w:lang w:val="vi-VN"/>
        </w:rPr>
        <w:t xml:space="preserve">xem xét lại vào giữa kỳ </w:t>
      </w:r>
      <w:r w:rsidRPr="00FB4B52">
        <w:rPr>
          <w:rFonts w:ascii="Times New Roman" w:hAnsi="Times New Roman" w:cs="Times New Roman"/>
          <w:color w:val="000000" w:themeColor="text1"/>
          <w:lang w:val="vi-VN"/>
        </w:rPr>
        <w:t>để cân nhắc khả năng chấm dứt hoặc giảm mức áp dụng mạnh hơn nữa;</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bCs/>
          <w:color w:val="000000" w:themeColor="text1"/>
          <w:lang w:val="vi-VN"/>
        </w:rPr>
        <w:t>- Gia hạn:</w:t>
      </w:r>
      <w:r w:rsidRPr="00FB4B52">
        <w:rPr>
          <w:rFonts w:ascii="Times New Roman" w:hAnsi="Times New Roman" w:cs="Times New Roman"/>
          <w:color w:val="000000" w:themeColor="text1"/>
          <w:lang w:val="vi-VN"/>
        </w:rPr>
        <w:t xml:space="preserve"> với điều kiện nước nhập khẩu phải chứng minh được rằng việc gia hạn là cần thiết để ngăn chặn thiệt hại và rằng ngành sản xuất liên quan đang tiến hành tự điều chỉnh. Tổng cộng thời gian áp dụng và gia hạn không được quá </w:t>
      </w:r>
      <w:r w:rsidRPr="00FB4B52">
        <w:rPr>
          <w:rFonts w:ascii="Times New Roman" w:hAnsi="Times New Roman" w:cs="Times New Roman"/>
          <w:bCs/>
          <w:i/>
          <w:iCs/>
          <w:color w:val="000000" w:themeColor="text1"/>
          <w:lang w:val="vi-VN"/>
        </w:rPr>
        <w:t>8 năm.</w:t>
      </w:r>
    </w:p>
    <w:p w:rsidR="0060299B" w:rsidRPr="00FB4B52" w:rsidRDefault="0060299B" w:rsidP="00A9259D">
      <w:pPr>
        <w:jc w:val="both"/>
        <w:rPr>
          <w:rFonts w:ascii="Times New Roman" w:hAnsi="Times New Roman" w:cs="Times New Roman"/>
          <w:bCs/>
          <w:color w:val="000000" w:themeColor="text1"/>
          <w:lang w:val="vi-VN"/>
        </w:rPr>
      </w:pPr>
      <w:r w:rsidRPr="00FB4B52">
        <w:rPr>
          <w:rFonts w:ascii="Times New Roman" w:hAnsi="Times New Roman" w:cs="Times New Roman"/>
          <w:color w:val="000000" w:themeColor="text1"/>
          <w:lang w:val="vi-VN"/>
        </w:rPr>
        <w:t>- Bồi thường thiệt hại thương mại</w:t>
      </w:r>
      <w:r w:rsidRPr="00FB4B52">
        <w:rPr>
          <w:rFonts w:ascii="Times New Roman" w:hAnsi="Times New Roman" w:cs="Times New Roman"/>
          <w:bCs/>
          <w:color w:val="000000" w:themeColor="text1"/>
          <w:lang w:val="vi-VN"/>
        </w:rPr>
        <w:t xml:space="preserve">: Ðiều 8 Hiệp định về Các biện pháp tự vệ quy định rằng, một nước thành viên dự định áp dụng các biện pháp tự vệ sẽ đưa ra đề nghị bồi thường cho nước có lợi ích thương mại bị ảnh hưởng xấu do việc áp dụng các biện pháp này. </w:t>
      </w:r>
    </w:p>
    <w:p w:rsidR="0060299B" w:rsidRPr="00FB4B52" w:rsidRDefault="0060299B" w:rsidP="00A9259D">
      <w:pPr>
        <w:jc w:val="both"/>
        <w:rPr>
          <w:rFonts w:ascii="Times New Roman" w:hAnsi="Times New Roman" w:cs="Times New Roman"/>
          <w:bCs/>
          <w:color w:val="000000" w:themeColor="text1"/>
          <w:lang w:val="vi-VN"/>
        </w:rPr>
      </w:pPr>
    </w:p>
    <w:p w:rsidR="0060299B" w:rsidRPr="00FB4B52" w:rsidRDefault="0060299B" w:rsidP="00A9259D">
      <w:pPr>
        <w:ind w:left="426" w:hanging="360"/>
        <w:jc w:val="both"/>
        <w:rPr>
          <w:rFonts w:ascii="Times New Roman" w:hAnsi="Times New Roman" w:cs="Times New Roman"/>
          <w:b/>
          <w:bCs/>
          <w:color w:val="000000" w:themeColor="text1"/>
          <w:lang w:val="vi-VN"/>
        </w:rPr>
      </w:pPr>
      <w:r w:rsidRPr="00FB4B52">
        <w:rPr>
          <w:rFonts w:ascii="Times New Roman" w:hAnsi="Times New Roman" w:cs="Times New Roman"/>
          <w:b/>
          <w:bCs/>
          <w:color w:val="000000" w:themeColor="text1"/>
          <w:lang w:val="vi-VN"/>
        </w:rPr>
        <w:t xml:space="preserve">(c) Yêu cầu về Đối xử đặc biệt với các nước đang và kém phát triển </w:t>
      </w:r>
    </w:p>
    <w:p w:rsidR="0060299B" w:rsidRPr="00FB4B52" w:rsidRDefault="0060299B" w:rsidP="00A9259D">
      <w:pPr>
        <w:jc w:val="both"/>
        <w:rPr>
          <w:rFonts w:ascii="Times New Roman" w:hAnsi="Times New Roman" w:cs="Times New Roman"/>
          <w:bCs/>
          <w:color w:val="000000" w:themeColor="text1"/>
          <w:lang w:val="vi-VN"/>
        </w:rPr>
      </w:pPr>
      <w:r w:rsidRPr="00FB4B52">
        <w:rPr>
          <w:rFonts w:ascii="Times New Roman" w:hAnsi="Times New Roman" w:cs="Times New Roman"/>
          <w:bCs/>
          <w:color w:val="000000" w:themeColor="text1"/>
          <w:lang w:val="vi-VN"/>
        </w:rPr>
        <w:t>Điều 9 của Hiệp định về Các biện pháp tự vệ: Nhập khẩu từ một nước đang phát triển được miễn không bị áp dụng các biện pháp tự vệ nếu tỷ phần nhập khẩu của sản phẩm đó vào nước áp dụng biện pháp tự vệ không vượt quá 3%. Việc miễn trên không áp dụng trong trường hợp các nước đang phát triển có tỷ phần nhập khẩu riêng rẽ nhỏ hơn 3% nhưng tổng cộng lại chiếm trên 9% hàng nhập khẩu.</w:t>
      </w:r>
    </w:p>
    <w:p w:rsidR="0060299B" w:rsidRPr="00FB4B52" w:rsidRDefault="0060299B" w:rsidP="00A9259D">
      <w:pPr>
        <w:jc w:val="both"/>
        <w:rPr>
          <w:rFonts w:ascii="Times New Roman" w:hAnsi="Times New Roman" w:cs="Times New Roman"/>
          <w:bCs/>
          <w:color w:val="000000" w:themeColor="text1"/>
          <w:lang w:val="vi-VN"/>
        </w:rPr>
      </w:pPr>
      <w:r w:rsidRPr="00FB4B52">
        <w:rPr>
          <w:rFonts w:ascii="Times New Roman" w:hAnsi="Times New Roman" w:cs="Times New Roman"/>
          <w:color w:val="000000" w:themeColor="text1"/>
          <w:lang w:val="vi-VN"/>
        </w:rPr>
        <w:t xml:space="preserve">* </w:t>
      </w:r>
      <w:r w:rsidRPr="00FB4B52">
        <w:rPr>
          <w:rFonts w:ascii="Times New Roman" w:hAnsi="Times New Roman" w:cs="Times New Roman"/>
          <w:bCs/>
          <w:color w:val="000000" w:themeColor="text1"/>
          <w:lang w:val="vi-VN"/>
        </w:rPr>
        <w:t xml:space="preserve">Thời hạn áp dụng biện pháp tự vệ </w:t>
      </w:r>
    </w:p>
    <w:p w:rsidR="0060299B" w:rsidRPr="00FB4B52" w:rsidRDefault="0060299B" w:rsidP="00A9259D">
      <w:pPr>
        <w:jc w:val="both"/>
        <w:rPr>
          <w:rFonts w:ascii="Times New Roman" w:hAnsi="Times New Roman" w:cs="Times New Roman"/>
          <w:bCs/>
          <w:color w:val="000000" w:themeColor="text1"/>
          <w:spacing w:val="-4"/>
          <w:lang w:val="vi-VN"/>
        </w:rPr>
      </w:pPr>
      <w:r w:rsidRPr="00FB4B52">
        <w:rPr>
          <w:rFonts w:ascii="Times New Roman" w:hAnsi="Times New Roman" w:cs="Times New Roman"/>
          <w:bCs/>
          <w:color w:val="000000" w:themeColor="text1"/>
          <w:spacing w:val="-4"/>
          <w:lang w:val="vi-VN"/>
        </w:rPr>
        <w:t>Các điều khoản khác của Hiệp định chủ yếu nhằm bảo đảm các biện pháp tự vệ được áp dụng trong thời hạn tạm thời. Do vậy, Hiệp định quy định rằng:</w:t>
      </w:r>
    </w:p>
    <w:p w:rsidR="0060299B" w:rsidRPr="00FB4B52" w:rsidRDefault="0060299B" w:rsidP="00A9259D">
      <w:pPr>
        <w:jc w:val="both"/>
        <w:rPr>
          <w:rFonts w:ascii="Times New Roman" w:hAnsi="Times New Roman" w:cs="Times New Roman"/>
          <w:bCs/>
          <w:color w:val="000000" w:themeColor="text1"/>
          <w:lang w:val="vi-VN"/>
        </w:rPr>
      </w:pPr>
      <w:r w:rsidRPr="00FB4B52">
        <w:rPr>
          <w:rFonts w:ascii="Times New Roman" w:hAnsi="Times New Roman" w:cs="Times New Roman"/>
          <w:bCs/>
          <w:color w:val="000000" w:themeColor="text1"/>
          <w:lang w:val="vi-VN"/>
        </w:rPr>
        <w:t>- Các biện pháp tự vệ có hiệu lực từ ngày l-l-1995 khi Hiệp định bắt đầu có hiệu lực phải kết thúc sau 8 năm hoặc vào ngày l-l-2000 mà không được muộn hơn.</w:t>
      </w:r>
    </w:p>
    <w:p w:rsidR="0060299B" w:rsidRPr="00FB4B52" w:rsidRDefault="0060299B" w:rsidP="00A9259D">
      <w:pPr>
        <w:jc w:val="both"/>
        <w:rPr>
          <w:rFonts w:ascii="Times New Roman" w:hAnsi="Times New Roman" w:cs="Times New Roman"/>
          <w:bCs/>
          <w:color w:val="000000" w:themeColor="text1"/>
          <w:lang w:val="vi-VN"/>
        </w:rPr>
      </w:pPr>
      <w:r w:rsidRPr="00FB4B52">
        <w:rPr>
          <w:rFonts w:ascii="Times New Roman" w:hAnsi="Times New Roman" w:cs="Times New Roman"/>
          <w:bCs/>
          <w:color w:val="000000" w:themeColor="text1"/>
          <w:lang w:val="vi-VN"/>
        </w:rPr>
        <w:t>- Thời hạn khởi đầu tối đa để áp dụng biện pháp tự vệ là 4 năm. Thời hạn này có thể được kéo dài tối đa thành 8 năm (10 năm đối với các nước đang phát triển) (Ðiều 7 Hiệp định về Các biện pháp tự vệ).</w:t>
      </w:r>
    </w:p>
    <w:p w:rsidR="0060299B" w:rsidRPr="00FB4B52" w:rsidRDefault="0060299B" w:rsidP="00A9259D">
      <w:pPr>
        <w:jc w:val="both"/>
        <w:rPr>
          <w:rFonts w:ascii="Times New Roman" w:hAnsi="Times New Roman" w:cs="Times New Roman"/>
          <w:bCs/>
          <w:color w:val="000000" w:themeColor="text1"/>
          <w:lang w:val="vi-VN"/>
        </w:rPr>
      </w:pPr>
    </w:p>
    <w:p w:rsidR="0060299B" w:rsidRPr="00FB4B52" w:rsidRDefault="0060299B" w:rsidP="00A9259D">
      <w:pPr>
        <w:jc w:val="both"/>
        <w:rPr>
          <w:rFonts w:ascii="Times New Roman" w:hAnsi="Times New Roman" w:cs="Times New Roman"/>
          <w:bCs/>
          <w:color w:val="000000" w:themeColor="text1"/>
          <w:lang w:val="vi-VN"/>
        </w:rPr>
      </w:pPr>
      <w:r w:rsidRPr="00FB4B52">
        <w:rPr>
          <w:rFonts w:ascii="Times New Roman" w:hAnsi="Times New Roman" w:cs="Times New Roman"/>
          <w:b/>
          <w:bCs/>
          <w:color w:val="000000" w:themeColor="text1"/>
          <w:lang w:val="vi-VN"/>
        </w:rPr>
        <w:t xml:space="preserve">3.4. Pháp luật tự vệ thương mại và thực tiễn pháp lý của Việt Nam </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bCs/>
          <w:color w:val="000000" w:themeColor="text1"/>
          <w:lang w:val="vi-VN"/>
        </w:rPr>
        <w:t>- Văn bản pháp luật</w:t>
      </w:r>
    </w:p>
    <w:p w:rsidR="0060299B" w:rsidRPr="00FB4B52" w:rsidRDefault="0060299B" w:rsidP="00A9259D">
      <w:pPr>
        <w:autoSpaceDE w:val="0"/>
        <w:autoSpaceDN w:val="0"/>
        <w:adjustRightInd w:val="0"/>
        <w:ind w:left="280"/>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Pháp lệnh về tự vệ trong nhập khẩu hàng hóa nước ngoài vào Việt Nam;</w:t>
      </w:r>
    </w:p>
    <w:p w:rsidR="0060299B" w:rsidRPr="00FB4B52" w:rsidRDefault="0060299B" w:rsidP="00A9259D">
      <w:pPr>
        <w:autoSpaceDE w:val="0"/>
        <w:autoSpaceDN w:val="0"/>
        <w:adjustRightInd w:val="0"/>
        <w:ind w:left="280"/>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Nghị định 150/2003/NĐ-CP quy định chi tiết thi hành Pháp lệnh về tự vệ trong nhập khẩu hàng hoá nước ngoài vào Việt Nam;</w:t>
      </w:r>
    </w:p>
    <w:p w:rsidR="0060299B" w:rsidRPr="00FB4B52" w:rsidRDefault="0060299B" w:rsidP="00A9259D">
      <w:pPr>
        <w:autoSpaceDE w:val="0"/>
        <w:autoSpaceDN w:val="0"/>
        <w:adjustRightInd w:val="0"/>
        <w:ind w:left="280"/>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Nghị định 04/2006/NĐ-CP về việc thành lập và quy định chức năng, nhiệm vụ, quyền hạn, cơ cấu tổ chức của Hội đồng xử lý vụ việc chống bán phá giá, chống trợ cấp và tự vệ;</w:t>
      </w:r>
    </w:p>
    <w:p w:rsidR="0060299B" w:rsidRPr="00FB4B52" w:rsidRDefault="0060299B" w:rsidP="00A9259D">
      <w:pPr>
        <w:autoSpaceDE w:val="0"/>
        <w:autoSpaceDN w:val="0"/>
        <w:adjustRightInd w:val="0"/>
        <w:ind w:left="280"/>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Nghị định 06/2006/NĐ-CP về việc quy định chức năng, nhiệm vụ, quyền hạn và cơ cấu tổ chức của Cục quản lý cạnh tranh;</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bCs/>
          <w:color w:val="000000" w:themeColor="text1"/>
          <w:lang w:val="vi-VN"/>
        </w:rPr>
        <w:t>- Cơ quan có thẩm quyền:</w:t>
      </w:r>
    </w:p>
    <w:p w:rsidR="0060299B" w:rsidRPr="00FB4B52" w:rsidRDefault="0060299B" w:rsidP="00A9259D">
      <w:pPr>
        <w:autoSpaceDE w:val="0"/>
        <w:autoSpaceDN w:val="0"/>
        <w:adjustRightInd w:val="0"/>
        <w:ind w:left="280"/>
        <w:jc w:val="both"/>
        <w:rPr>
          <w:rFonts w:ascii="Times New Roman" w:hAnsi="Times New Roman" w:cs="Times New Roman"/>
          <w:color w:val="000000" w:themeColor="text1"/>
          <w:lang w:val="vi-VN"/>
        </w:rPr>
      </w:pPr>
      <w:r w:rsidRPr="00FB4B52">
        <w:rPr>
          <w:rFonts w:ascii="Times New Roman" w:hAnsi="Times New Roman" w:cs="Times New Roman"/>
          <w:bCs/>
          <w:iCs/>
          <w:color w:val="000000" w:themeColor="text1"/>
          <w:lang w:val="vi-VN"/>
        </w:rPr>
        <w:t xml:space="preserve">+ Cục Quản lý cạnh tranh </w:t>
      </w:r>
      <w:r w:rsidRPr="00FB4B52">
        <w:rPr>
          <w:rFonts w:ascii="Times New Roman" w:hAnsi="Times New Roman" w:cs="Times New Roman"/>
          <w:color w:val="000000" w:themeColor="text1"/>
          <w:lang w:val="vi-VN"/>
        </w:rPr>
        <w:t>thuộc Bộ Công Thương: Chịu trách nhiệm điều tra, trình kết quả điều tra và đề xuất cách thức xử lý cho cơ quan có thẩm quyền;</w:t>
      </w:r>
    </w:p>
    <w:p w:rsidR="0060299B" w:rsidRPr="00FB4B52" w:rsidRDefault="0060299B" w:rsidP="00A9259D">
      <w:pPr>
        <w:autoSpaceDE w:val="0"/>
        <w:autoSpaceDN w:val="0"/>
        <w:adjustRightInd w:val="0"/>
        <w:ind w:left="280"/>
        <w:jc w:val="both"/>
        <w:rPr>
          <w:rFonts w:ascii="Times New Roman" w:hAnsi="Times New Roman" w:cs="Times New Roman"/>
          <w:color w:val="000000" w:themeColor="text1"/>
          <w:lang w:val="vi-VN"/>
        </w:rPr>
      </w:pPr>
      <w:r w:rsidRPr="00FB4B52">
        <w:rPr>
          <w:rFonts w:ascii="Times New Roman" w:hAnsi="Times New Roman" w:cs="Times New Roman"/>
          <w:bCs/>
          <w:iCs/>
          <w:color w:val="000000" w:themeColor="text1"/>
          <w:lang w:val="vi-VN"/>
        </w:rPr>
        <w:t xml:space="preserve">+ Hội đồng xử lý vụ việc tự vệ </w:t>
      </w:r>
      <w:r w:rsidRPr="00FB4B52">
        <w:rPr>
          <w:rFonts w:ascii="Times New Roman" w:hAnsi="Times New Roman" w:cs="Times New Roman"/>
          <w:color w:val="000000" w:themeColor="text1"/>
          <w:lang w:val="vi-VN"/>
        </w:rPr>
        <w:t>- Bộ Công Thương: Xem xét, nghiên cứu kết quả điều tra của Cục quản lý cạnh tranh, thảo luận và kiến nghị Bộ trưởng Bộ Công Thương về cách thức xử lý;</w:t>
      </w:r>
    </w:p>
    <w:p w:rsidR="0060299B" w:rsidRPr="00FB4B52" w:rsidRDefault="0060299B" w:rsidP="00A9259D">
      <w:pPr>
        <w:autoSpaceDE w:val="0"/>
        <w:autoSpaceDN w:val="0"/>
        <w:adjustRightInd w:val="0"/>
        <w:ind w:left="280"/>
        <w:jc w:val="both"/>
        <w:rPr>
          <w:rFonts w:ascii="Times New Roman" w:hAnsi="Times New Roman" w:cs="Times New Roman"/>
          <w:color w:val="000000" w:themeColor="text1"/>
          <w:lang w:val="vi-VN"/>
        </w:rPr>
      </w:pPr>
      <w:r w:rsidRPr="00FB4B52">
        <w:rPr>
          <w:rFonts w:ascii="Times New Roman" w:hAnsi="Times New Roman" w:cs="Times New Roman"/>
          <w:bCs/>
          <w:iCs/>
          <w:color w:val="000000" w:themeColor="text1"/>
          <w:lang w:val="vi-VN"/>
        </w:rPr>
        <w:t>+ Bộ trưởng Bộ Công Thương</w:t>
      </w:r>
      <w:r w:rsidRPr="00FB4B52">
        <w:rPr>
          <w:rFonts w:ascii="Times New Roman" w:hAnsi="Times New Roman" w:cs="Times New Roman"/>
          <w:color w:val="000000" w:themeColor="text1"/>
          <w:lang w:val="vi-VN"/>
        </w:rPr>
        <w:t>: Quyết định có hoặc không áp dụng biện pháp tự vệ.</w:t>
      </w:r>
    </w:p>
    <w:p w:rsidR="0060299B" w:rsidRPr="00FB4B52" w:rsidRDefault="0060299B" w:rsidP="00A9259D">
      <w:pPr>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Các vụ điều tra áp dụng biện pháp tự vệ mà Việt Nam đã tiến hành:</w:t>
      </w:r>
    </w:p>
    <w:p w:rsidR="0060299B" w:rsidRPr="00FB4B52" w:rsidRDefault="0060299B" w:rsidP="00A9259D">
      <w:pPr>
        <w:widowControl w:val="0"/>
        <w:suppressAutoHyphens/>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Vụ kính nổi</w:t>
      </w:r>
    </w:p>
    <w:p w:rsidR="0060299B" w:rsidRPr="00FB4B52" w:rsidRDefault="0060299B" w:rsidP="00A9259D">
      <w:pPr>
        <w:widowControl w:val="0"/>
        <w:suppressAutoHyphens/>
        <w:autoSpaceDE w:val="0"/>
        <w:autoSpaceDN w:val="0"/>
        <w:adjustRightInd w:val="0"/>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Vụ dầu ăn thực vật</w:t>
      </w:r>
    </w:p>
    <w:p w:rsidR="0060299B" w:rsidRPr="00FB4B52" w:rsidRDefault="0060299B" w:rsidP="00A9259D">
      <w:pPr>
        <w:rPr>
          <w:rFonts w:ascii="Times New Roman" w:hAnsi="Times New Roman" w:cs="Times New Roman"/>
        </w:rPr>
      </w:pPr>
    </w:p>
    <w:p w:rsidR="0060299B" w:rsidRPr="00FB4B52" w:rsidRDefault="0060299B" w:rsidP="00A9259D">
      <w:pPr>
        <w:rPr>
          <w:rFonts w:ascii="Times New Roman" w:hAnsi="Times New Roman" w:cs="Times New Roman"/>
        </w:rPr>
      </w:pPr>
    </w:p>
    <w:p w:rsidR="0060299B" w:rsidRPr="00FB4B52" w:rsidRDefault="0060299B" w:rsidP="00A9259D">
      <w:pPr>
        <w:rPr>
          <w:rFonts w:ascii="Times New Roman" w:hAnsi="Times New Roman" w:cs="Times New Roman"/>
        </w:rPr>
      </w:pPr>
    </w:p>
    <w:p w:rsidR="0060299B" w:rsidRPr="00FB4B52" w:rsidRDefault="0060299B" w:rsidP="00A9259D">
      <w:pPr>
        <w:pStyle w:val="Heading1"/>
        <w:spacing w:before="0" w:after="0"/>
        <w:jc w:val="center"/>
        <w:rPr>
          <w:rFonts w:ascii="Times New Roman" w:hAnsi="Times New Roman"/>
          <w:color w:val="000000" w:themeColor="text1"/>
          <w:sz w:val="24"/>
          <w:szCs w:val="24"/>
        </w:rPr>
      </w:pPr>
      <w:bookmarkStart w:id="32" w:name="_Toc446692930"/>
      <w:bookmarkStart w:id="33" w:name="_Toc458758393"/>
      <w:bookmarkStart w:id="34" w:name="_Toc464736188"/>
      <w:r w:rsidRPr="00FB4B52">
        <w:rPr>
          <w:rFonts w:ascii="Times New Roman" w:hAnsi="Times New Roman"/>
          <w:color w:val="000000" w:themeColor="text1"/>
          <w:sz w:val="24"/>
          <w:szCs w:val="24"/>
        </w:rPr>
        <w:lastRenderedPageBreak/>
        <w:t xml:space="preserve">CHƯƠNG </w:t>
      </w:r>
      <w:bookmarkEnd w:id="32"/>
      <w:r w:rsidRPr="00FB4B52">
        <w:rPr>
          <w:rFonts w:ascii="Times New Roman" w:hAnsi="Times New Roman"/>
          <w:color w:val="000000" w:themeColor="text1"/>
          <w:sz w:val="24"/>
          <w:szCs w:val="24"/>
        </w:rPr>
        <w:t>V</w:t>
      </w:r>
      <w:bookmarkEnd w:id="33"/>
      <w:bookmarkEnd w:id="34"/>
    </w:p>
    <w:p w:rsidR="0060299B" w:rsidRPr="00FB4B52" w:rsidRDefault="0060299B" w:rsidP="00A9259D">
      <w:pPr>
        <w:jc w:val="center"/>
        <w:rPr>
          <w:rFonts w:ascii="Times New Roman" w:hAnsi="Times New Roman" w:cs="Times New Roman"/>
          <w:b/>
          <w:color w:val="000000" w:themeColor="text1"/>
          <w:lang w:val="vi-VN"/>
        </w:rPr>
      </w:pPr>
      <w:bookmarkStart w:id="35" w:name="_Toc458758394"/>
      <w:r w:rsidRPr="00FB4B52">
        <w:rPr>
          <w:rFonts w:ascii="Times New Roman" w:hAnsi="Times New Roman" w:cs="Times New Roman"/>
          <w:b/>
          <w:color w:val="000000" w:themeColor="text1"/>
          <w:lang w:val="vi-VN"/>
        </w:rPr>
        <w:t>GIẢI QUYẾT TRANH CHẤP TRONG KHUÔN KHỔ WTO</w:t>
      </w:r>
      <w:bookmarkEnd w:id="35"/>
    </w:p>
    <w:p w:rsidR="0060299B" w:rsidRPr="00FB4B52" w:rsidRDefault="0060299B" w:rsidP="00A9259D">
      <w:pPr>
        <w:rPr>
          <w:rFonts w:ascii="Times New Roman" w:hAnsi="Times New Roman" w:cs="Times New Roman"/>
          <w:b/>
          <w:color w:val="000000" w:themeColor="text1"/>
          <w:lang w:val="vi-VN"/>
        </w:rPr>
      </w:pPr>
    </w:p>
    <w:p w:rsidR="0060299B" w:rsidRPr="00FB4B52" w:rsidRDefault="0060299B" w:rsidP="00A9259D">
      <w:pPr>
        <w:rPr>
          <w:rFonts w:ascii="Times New Roman" w:hAnsi="Times New Roman" w:cs="Times New Roman"/>
          <w:b/>
          <w:color w:val="000000" w:themeColor="text1"/>
          <w:lang w:val="vi-VN"/>
        </w:rPr>
      </w:pPr>
    </w:p>
    <w:p w:rsidR="0060299B" w:rsidRPr="00FB4B52" w:rsidRDefault="0060299B" w:rsidP="00A9259D">
      <w:pPr>
        <w:pStyle w:val="Heading2"/>
        <w:spacing w:before="0"/>
        <w:rPr>
          <w:rFonts w:ascii="Times New Roman" w:hAnsi="Times New Roman" w:cs="Times New Roman"/>
          <w:b/>
          <w:color w:val="000000" w:themeColor="text1"/>
          <w:sz w:val="24"/>
          <w:szCs w:val="24"/>
        </w:rPr>
      </w:pPr>
      <w:bookmarkStart w:id="36" w:name="_Toc458758395"/>
      <w:bookmarkStart w:id="37" w:name="_Toc464736189"/>
      <w:r w:rsidRPr="00FB4B52">
        <w:rPr>
          <w:rFonts w:ascii="Times New Roman" w:hAnsi="Times New Roman" w:cs="Times New Roman"/>
          <w:b/>
          <w:color w:val="000000" w:themeColor="text1"/>
          <w:sz w:val="24"/>
          <w:szCs w:val="24"/>
        </w:rPr>
        <w:t>PHẦN I: MỤC ĐÍCH – YÊU CẦU</w:t>
      </w:r>
      <w:bookmarkEnd w:id="36"/>
      <w:bookmarkEnd w:id="37"/>
    </w:p>
    <w:p w:rsidR="0060299B" w:rsidRPr="00FB4B52" w:rsidRDefault="0060299B" w:rsidP="00A9259D">
      <w:pPr>
        <w:contextualSpacing/>
        <w:jc w:val="both"/>
        <w:rPr>
          <w:rFonts w:ascii="Times New Roman" w:hAnsi="Times New Roman" w:cs="Times New Roman"/>
          <w:b/>
          <w:color w:val="000000" w:themeColor="text1"/>
        </w:rPr>
      </w:pPr>
    </w:p>
    <w:p w:rsidR="0060299B" w:rsidRPr="00FB4B52" w:rsidRDefault="0060299B" w:rsidP="00A9259D">
      <w:pPr>
        <w:pStyle w:val="BodyText"/>
        <w:spacing w:after="0"/>
        <w:jc w:val="both"/>
        <w:rPr>
          <w:rFonts w:cs="Times New Roman"/>
          <w:color w:val="000000" w:themeColor="text1"/>
          <w:lang w:val="en-US"/>
        </w:rPr>
      </w:pPr>
      <w:r w:rsidRPr="00FB4B52">
        <w:rPr>
          <w:rFonts w:cs="Times New Roman"/>
          <w:color w:val="000000" w:themeColor="text1"/>
          <w:lang w:val="en-US"/>
        </w:rPr>
        <w:t xml:space="preserve">- </w:t>
      </w:r>
      <w:r w:rsidRPr="00FB4B52">
        <w:rPr>
          <w:rFonts w:eastAsiaTheme="minorEastAsia" w:cs="Times New Roman"/>
          <w:color w:val="000000" w:themeColor="text1"/>
          <w:lang w:eastAsia="ja-JP"/>
        </w:rPr>
        <w:t>Hiểu được cơ sở</w:t>
      </w:r>
      <w:r w:rsidRPr="00FB4B52">
        <w:rPr>
          <w:rFonts w:cs="Times New Roman"/>
          <w:color w:val="000000" w:themeColor="text1"/>
        </w:rPr>
        <w:t xml:space="preserve"> </w:t>
      </w:r>
      <w:r w:rsidRPr="00FB4B52">
        <w:rPr>
          <w:rFonts w:cs="Times New Roman"/>
          <w:color w:val="000000" w:themeColor="text1"/>
          <w:lang w:val="en-US"/>
        </w:rPr>
        <w:t>pháp lý điều chỉnh hoạt động giải quyết tranh chấp trong khuôn khổ WTO và đặc điểm của cơ chế này.</w:t>
      </w:r>
    </w:p>
    <w:p w:rsidR="0060299B" w:rsidRPr="00FB4B52" w:rsidRDefault="0060299B" w:rsidP="00A9259D">
      <w:pPr>
        <w:pStyle w:val="BodyText"/>
        <w:spacing w:after="0"/>
        <w:jc w:val="both"/>
        <w:rPr>
          <w:rFonts w:cs="Times New Roman"/>
          <w:color w:val="000000" w:themeColor="text1"/>
        </w:rPr>
      </w:pPr>
      <w:r w:rsidRPr="00FB4B52">
        <w:rPr>
          <w:rFonts w:eastAsiaTheme="minorEastAsia" w:cs="Times New Roman"/>
          <w:color w:val="000000" w:themeColor="text1"/>
          <w:lang w:eastAsia="ja-JP"/>
        </w:rPr>
        <w:t xml:space="preserve">- Hiểu được </w:t>
      </w:r>
      <w:r w:rsidRPr="00FB4B52">
        <w:rPr>
          <w:rFonts w:cs="Times New Roman"/>
          <w:color w:val="000000" w:themeColor="text1"/>
        </w:rPr>
        <w:t xml:space="preserve">đặc điểm của cơ chế </w:t>
      </w:r>
      <w:r w:rsidRPr="00FB4B52">
        <w:rPr>
          <w:rFonts w:eastAsiaTheme="minorEastAsia" w:cs="Times New Roman"/>
          <w:color w:val="000000" w:themeColor="text1"/>
          <w:lang w:eastAsia="ja-JP"/>
        </w:rPr>
        <w:t>giải quyết tranh chấp của WTO</w:t>
      </w:r>
      <w:r w:rsidRPr="00FB4B52">
        <w:rPr>
          <w:rFonts w:cs="Times New Roman"/>
          <w:color w:val="000000" w:themeColor="text1"/>
        </w:rPr>
        <w:t xml:space="preserve">. </w:t>
      </w:r>
      <w:r w:rsidRPr="00FB4B52">
        <w:rPr>
          <w:rFonts w:eastAsiaTheme="minorEastAsia" w:cs="Times New Roman"/>
          <w:color w:val="000000" w:themeColor="text1"/>
          <w:lang w:eastAsia="ja-JP"/>
        </w:rPr>
        <w:t>Nắm được các</w:t>
      </w:r>
      <w:r w:rsidRPr="00FB4B52">
        <w:rPr>
          <w:rFonts w:cs="Times New Roman"/>
          <w:color w:val="000000" w:themeColor="text1"/>
        </w:rPr>
        <w:t xml:space="preserve"> cơ quan chịu trách nhiệm giải quyết tranh chấp trong khuôn khổ WTO bao gồm những cơ quan nào, </w:t>
      </w:r>
      <w:r w:rsidRPr="00FB4B52">
        <w:rPr>
          <w:rFonts w:eastAsiaTheme="minorEastAsia" w:cs="Times New Roman"/>
          <w:color w:val="000000" w:themeColor="text1"/>
          <w:lang w:eastAsia="ja-JP"/>
        </w:rPr>
        <w:t xml:space="preserve">cơ cấu </w:t>
      </w:r>
      <w:r w:rsidRPr="00FB4B52">
        <w:rPr>
          <w:rFonts w:cs="Times New Roman"/>
          <w:color w:val="000000" w:themeColor="text1"/>
        </w:rPr>
        <w:t xml:space="preserve">tổ chức </w:t>
      </w:r>
      <w:r w:rsidRPr="00FB4B52">
        <w:rPr>
          <w:rFonts w:eastAsiaTheme="minorEastAsia" w:cs="Times New Roman"/>
          <w:color w:val="000000" w:themeColor="text1"/>
          <w:lang w:eastAsia="ja-JP"/>
        </w:rPr>
        <w:t xml:space="preserve">của từng cơ quan </w:t>
      </w:r>
      <w:r w:rsidRPr="00FB4B52">
        <w:rPr>
          <w:rFonts w:cs="Times New Roman"/>
          <w:color w:val="000000" w:themeColor="text1"/>
        </w:rPr>
        <w:t xml:space="preserve">và nhiệm vụ </w:t>
      </w:r>
      <w:r w:rsidRPr="00FB4B52">
        <w:rPr>
          <w:rFonts w:eastAsiaTheme="minorEastAsia" w:cs="Times New Roman"/>
          <w:color w:val="000000" w:themeColor="text1"/>
          <w:lang w:eastAsia="ja-JP"/>
        </w:rPr>
        <w:t>của các cơ quan này</w:t>
      </w:r>
    </w:p>
    <w:p w:rsidR="0060299B" w:rsidRPr="00FB4B52" w:rsidRDefault="0060299B" w:rsidP="00A9259D">
      <w:pPr>
        <w:pStyle w:val="BodyText"/>
        <w:spacing w:after="0"/>
        <w:jc w:val="both"/>
        <w:rPr>
          <w:rFonts w:cs="Times New Roman"/>
          <w:color w:val="000000" w:themeColor="text1"/>
        </w:rPr>
      </w:pPr>
      <w:r w:rsidRPr="00FB4B52">
        <w:rPr>
          <w:rFonts w:eastAsiaTheme="minorEastAsia" w:cs="Times New Roman"/>
          <w:color w:val="000000" w:themeColor="text1"/>
          <w:lang w:eastAsia="ja-JP"/>
        </w:rPr>
        <w:t xml:space="preserve">- Hiểu được nội dung của các </w:t>
      </w:r>
      <w:r w:rsidRPr="00FB4B52">
        <w:rPr>
          <w:rFonts w:cs="Times New Roman"/>
          <w:color w:val="000000" w:themeColor="text1"/>
        </w:rPr>
        <w:t>nguyên tắc giải quyết tranh chấp của WTO.</w:t>
      </w:r>
    </w:p>
    <w:p w:rsidR="0060299B" w:rsidRPr="00FB4B52" w:rsidRDefault="0060299B" w:rsidP="00A9259D">
      <w:pPr>
        <w:pStyle w:val="BodyText"/>
        <w:spacing w:after="0"/>
        <w:jc w:val="both"/>
        <w:rPr>
          <w:rFonts w:cs="Times New Roman"/>
          <w:color w:val="000000" w:themeColor="text1"/>
        </w:rPr>
      </w:pPr>
      <w:r w:rsidRPr="00FB4B52">
        <w:rPr>
          <w:rFonts w:eastAsiaTheme="minorEastAsia" w:cs="Times New Roman"/>
          <w:color w:val="000000" w:themeColor="text1"/>
          <w:lang w:eastAsia="ja-JP"/>
        </w:rPr>
        <w:t xml:space="preserve">- Biết được </w:t>
      </w:r>
      <w:r w:rsidRPr="00FB4B52">
        <w:rPr>
          <w:rFonts w:cs="Times New Roman"/>
          <w:color w:val="000000" w:themeColor="text1"/>
        </w:rPr>
        <w:t>quy trình, thủ tục giải quyết một tranh chấp thông thường trong khuôn khổ WTO.</w:t>
      </w:r>
    </w:p>
    <w:p w:rsidR="0060299B" w:rsidRPr="00FB4B52" w:rsidRDefault="0060299B" w:rsidP="00A9259D">
      <w:pPr>
        <w:jc w:val="both"/>
        <w:rPr>
          <w:rFonts w:ascii="Times New Roman" w:hAnsi="Times New Roman" w:cs="Times New Roman"/>
          <w:b/>
          <w:color w:val="000000" w:themeColor="text1"/>
          <w:lang w:val="vi-VN"/>
        </w:rPr>
      </w:pPr>
    </w:p>
    <w:p w:rsidR="0060299B" w:rsidRPr="00FB4B52" w:rsidRDefault="0060299B" w:rsidP="00A9259D">
      <w:pPr>
        <w:pStyle w:val="Heading2"/>
        <w:spacing w:before="0"/>
        <w:rPr>
          <w:rFonts w:ascii="Times New Roman" w:hAnsi="Times New Roman" w:cs="Times New Roman"/>
          <w:b/>
          <w:color w:val="000000" w:themeColor="text1"/>
          <w:sz w:val="24"/>
          <w:szCs w:val="24"/>
        </w:rPr>
      </w:pPr>
      <w:bookmarkStart w:id="38" w:name="_Toc458758396"/>
      <w:bookmarkStart w:id="39" w:name="_Toc464736190"/>
      <w:r w:rsidRPr="00FB4B52">
        <w:rPr>
          <w:rFonts w:ascii="Times New Roman" w:hAnsi="Times New Roman" w:cs="Times New Roman"/>
          <w:b/>
          <w:color w:val="000000" w:themeColor="text1"/>
          <w:sz w:val="24"/>
          <w:szCs w:val="24"/>
        </w:rPr>
        <w:t>PHẦN II: NỘI DUNG</w:t>
      </w:r>
      <w:bookmarkEnd w:id="38"/>
      <w:bookmarkEnd w:id="39"/>
    </w:p>
    <w:p w:rsidR="0060299B" w:rsidRPr="00FB4B52" w:rsidRDefault="0060299B" w:rsidP="00A9259D">
      <w:pPr>
        <w:pStyle w:val="BodyText"/>
        <w:spacing w:after="0"/>
        <w:ind w:left="-26"/>
        <w:jc w:val="both"/>
        <w:rPr>
          <w:rFonts w:cs="Times New Roman"/>
          <w:color w:val="000000" w:themeColor="text1"/>
        </w:rPr>
      </w:pPr>
      <w:r w:rsidRPr="00FB4B52">
        <w:rPr>
          <w:rFonts w:cs="Times New Roman"/>
          <w:color w:val="000000" w:themeColor="text1"/>
        </w:rPr>
        <w:t>Chương này giới thiệu những vấn đề cơ bản liên quan đến cơ chế giải quyết tranh chấp trong khuôn khổ Tổ chức Thương Mại Thế Giới.</w:t>
      </w:r>
    </w:p>
    <w:p w:rsidR="0060299B" w:rsidRPr="00FB4B52" w:rsidRDefault="0060299B" w:rsidP="00A9259D">
      <w:pPr>
        <w:pStyle w:val="BodyText"/>
        <w:spacing w:after="0"/>
        <w:ind w:left="-26"/>
        <w:jc w:val="both"/>
        <w:rPr>
          <w:rFonts w:cs="Times New Roman"/>
          <w:color w:val="000000" w:themeColor="text1"/>
        </w:rPr>
      </w:pP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 xml:space="preserve">1. Cơ sở pháp lý </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xml:space="preserve">- Bản thỏa thuận về giải quyết tranh chấp (Dispute Settlement Understanding-DSU) </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Điều XXII, XXIII Hiệp định GATT 1994</w:t>
      </w:r>
    </w:p>
    <w:p w:rsidR="0060299B" w:rsidRPr="00FB4B52" w:rsidRDefault="0060299B" w:rsidP="00A9259D">
      <w:pPr>
        <w:jc w:val="both"/>
        <w:rPr>
          <w:rFonts w:ascii="Times New Roman" w:hAnsi="Times New Roman" w:cs="Times New Roman"/>
          <w:color w:val="000000" w:themeColor="text1"/>
        </w:rPr>
      </w:pPr>
    </w:p>
    <w:p w:rsidR="0060299B" w:rsidRPr="00FB4B52" w:rsidRDefault="0060299B" w:rsidP="00A9259D">
      <w:pPr>
        <w:jc w:val="both"/>
        <w:rPr>
          <w:rFonts w:ascii="Times New Roman" w:hAnsi="Times New Roman" w:cs="Times New Roman"/>
          <w:b/>
          <w:color w:val="000000" w:themeColor="text1"/>
        </w:rPr>
      </w:pPr>
      <w:r w:rsidRPr="00FB4B52">
        <w:rPr>
          <w:rFonts w:ascii="Times New Roman" w:hAnsi="Times New Roman" w:cs="Times New Roman"/>
          <w:b/>
          <w:color w:val="000000" w:themeColor="text1"/>
        </w:rPr>
        <w:t>2. Đặc điểm của cơ chế giải quyết tranh chấp: Điều 1 DSU</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2.1 Phạm vi thẩm quyền: các tranh chấp trong khuôn khổ các hiệp định của WTO </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Biểu đồ tỉ lệ các tranh chấp phổ biến trong khuôn khổ WTO:</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noProof/>
          <w:color w:val="000000" w:themeColor="text1"/>
        </w:rPr>
        <w:drawing>
          <wp:inline distT="0" distB="0" distL="0" distR="0" wp14:anchorId="224E4EE0" wp14:editId="3134B2FB">
            <wp:extent cx="5181600" cy="2409825"/>
            <wp:effectExtent l="0" t="0" r="0" b="9525"/>
            <wp:docPr id="1" name="Picture 1" descr="../Bo%20sung/Bien%20phap%20phi%20thue%20quan%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20sung/Bien%20phap%20phi%20thue%20quan%20cop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8427" cy="2413000"/>
                    </a:xfrm>
                    <a:prstGeom prst="rect">
                      <a:avLst/>
                    </a:prstGeom>
                    <a:noFill/>
                    <a:ln>
                      <a:noFill/>
                    </a:ln>
                  </pic:spPr>
                </pic:pic>
              </a:graphicData>
            </a:graphic>
          </wp:inline>
        </w:drawing>
      </w:r>
    </w:p>
    <w:p w:rsidR="0060299B" w:rsidRPr="00FB4B52" w:rsidRDefault="0060299B" w:rsidP="00A9259D">
      <w:pPr>
        <w:jc w:val="right"/>
        <w:rPr>
          <w:rFonts w:ascii="Times New Roman" w:hAnsi="Times New Roman" w:cs="Times New Roman"/>
          <w:i/>
          <w:color w:val="000000" w:themeColor="text1"/>
        </w:rPr>
      </w:pPr>
      <w:r w:rsidRPr="00FB4B52">
        <w:rPr>
          <w:rFonts w:ascii="Times New Roman" w:hAnsi="Times New Roman" w:cs="Times New Roman"/>
          <w:i/>
          <w:color w:val="000000" w:themeColor="text1"/>
        </w:rPr>
        <w:t xml:space="preserve">Nguồn: </w:t>
      </w:r>
      <w:hyperlink r:id="rId11" w:history="1">
        <w:r w:rsidRPr="00FB4B52">
          <w:rPr>
            <w:rStyle w:val="Hyperlink"/>
            <w:rFonts w:ascii="Times New Roman" w:hAnsi="Times New Roman" w:cs="Times New Roman"/>
          </w:rPr>
          <w:t>http://wto.org</w:t>
        </w:r>
      </w:hyperlink>
    </w:p>
    <w:p w:rsidR="0060299B" w:rsidRPr="00FB4B52" w:rsidRDefault="0060299B" w:rsidP="00A9259D">
      <w:pPr>
        <w:jc w:val="both"/>
        <w:rPr>
          <w:rFonts w:ascii="Times New Roman" w:hAnsi="Times New Roman" w:cs="Times New Roman"/>
          <w:color w:val="000000" w:themeColor="text1"/>
        </w:rPr>
      </w:pP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2.2 Chủ thể tham gia cơ chế giải quyết tranh chấp: các nước thành viên WTO </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2.3 Áp dụng thống nhất cho mọi loại tranh chấp</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2.4 Thẩm quyền ràng buộc</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2.5 Cơ sở khởi kiện: (i) Kiện vi phạm; (ii) kiện không vi phạm; (iii) kiện trên cơ sở các tình huống khác.</w:t>
      </w:r>
    </w:p>
    <w:p w:rsidR="0060299B" w:rsidRPr="00FB4B52" w:rsidRDefault="0060299B" w:rsidP="00A9259D">
      <w:pPr>
        <w:jc w:val="both"/>
        <w:rPr>
          <w:rFonts w:ascii="Times New Roman" w:hAnsi="Times New Roman" w:cs="Times New Roman"/>
          <w:color w:val="000000" w:themeColor="text1"/>
        </w:rPr>
      </w:pPr>
    </w:p>
    <w:p w:rsidR="0060299B" w:rsidRPr="00FB4B52" w:rsidRDefault="0060299B" w:rsidP="00A9259D">
      <w:pPr>
        <w:jc w:val="both"/>
        <w:rPr>
          <w:rFonts w:ascii="Times New Roman" w:hAnsi="Times New Roman" w:cs="Times New Roman"/>
          <w:b/>
          <w:color w:val="000000" w:themeColor="text1"/>
        </w:rPr>
      </w:pPr>
      <w:r w:rsidRPr="00FB4B52">
        <w:rPr>
          <w:rFonts w:ascii="Times New Roman" w:hAnsi="Times New Roman" w:cs="Times New Roman"/>
          <w:b/>
          <w:color w:val="000000" w:themeColor="text1"/>
        </w:rPr>
        <w:t xml:space="preserve">3. Các cơ quan giải quyết tranh chấp của WTO </w:t>
      </w:r>
    </w:p>
    <w:p w:rsidR="0060299B" w:rsidRPr="00FB4B52" w:rsidRDefault="0060299B" w:rsidP="00A9259D">
      <w:pPr>
        <w:jc w:val="both"/>
        <w:rPr>
          <w:rFonts w:ascii="Times New Roman" w:hAnsi="Times New Roman" w:cs="Times New Roman"/>
          <w:b/>
          <w:color w:val="000000" w:themeColor="text1"/>
        </w:rPr>
      </w:pPr>
      <w:r w:rsidRPr="00FB4B52">
        <w:rPr>
          <w:rFonts w:ascii="Times New Roman" w:hAnsi="Times New Roman" w:cs="Times New Roman"/>
          <w:b/>
          <w:color w:val="000000" w:themeColor="text1"/>
        </w:rPr>
        <w:lastRenderedPageBreak/>
        <w:t xml:space="preserve">3.1 Cơ quan giải quyết tranh chấp của WTO (Dispute Settlement Body-DSB)  </w:t>
      </w:r>
    </w:p>
    <w:p w:rsidR="0060299B" w:rsidRPr="00FB4B52" w:rsidRDefault="0060299B" w:rsidP="00A9259D">
      <w:pPr>
        <w:pStyle w:val="NormalWeb"/>
        <w:shd w:val="clear" w:color="auto" w:fill="FFFFFF"/>
        <w:spacing w:beforeLines="0"/>
        <w:jc w:val="both"/>
        <w:textAlignment w:val="baseline"/>
        <w:rPr>
          <w:rFonts w:ascii="Times New Roman" w:hAnsi="Times New Roman"/>
          <w:color w:val="000000" w:themeColor="text1"/>
          <w:sz w:val="24"/>
          <w:szCs w:val="24"/>
        </w:rPr>
      </w:pPr>
      <w:r w:rsidRPr="00FB4B52">
        <w:rPr>
          <w:rFonts w:ascii="Times New Roman" w:hAnsi="Times New Roman"/>
          <w:b/>
          <w:color w:val="000000" w:themeColor="text1"/>
          <w:sz w:val="24"/>
          <w:szCs w:val="24"/>
        </w:rPr>
        <w:t>3.1.1 Thành phần:</w:t>
      </w:r>
      <w:r w:rsidRPr="00FB4B52">
        <w:rPr>
          <w:rFonts w:ascii="Times New Roman" w:hAnsi="Times New Roman"/>
          <w:color w:val="000000" w:themeColor="text1"/>
          <w:sz w:val="24"/>
          <w:szCs w:val="24"/>
        </w:rPr>
        <w:t xml:space="preserve"> Cơ quan này thực chất là Đại hội đồng WTO, bao gồm đại diện của tất cả các quốc gia thành viên.</w:t>
      </w:r>
    </w:p>
    <w:p w:rsidR="0060299B" w:rsidRPr="00FB4B52" w:rsidRDefault="0060299B" w:rsidP="00A9259D">
      <w:pPr>
        <w:pStyle w:val="NormalWeb"/>
        <w:shd w:val="clear" w:color="auto" w:fill="FFFFFF"/>
        <w:spacing w:beforeLines="0"/>
        <w:jc w:val="both"/>
        <w:textAlignment w:val="baseline"/>
        <w:rPr>
          <w:rFonts w:ascii="Times New Roman" w:hAnsi="Times New Roman"/>
          <w:color w:val="000000" w:themeColor="text1"/>
          <w:sz w:val="24"/>
          <w:szCs w:val="24"/>
        </w:rPr>
      </w:pPr>
    </w:p>
    <w:p w:rsidR="0060299B" w:rsidRPr="00FB4B52" w:rsidRDefault="0060299B" w:rsidP="00A9259D">
      <w:pPr>
        <w:pStyle w:val="NormalWeb"/>
        <w:shd w:val="clear" w:color="auto" w:fill="FFFFFF"/>
        <w:spacing w:beforeLines="0"/>
        <w:jc w:val="both"/>
        <w:textAlignment w:val="baseline"/>
        <w:rPr>
          <w:rFonts w:ascii="Times New Roman" w:hAnsi="Times New Roman"/>
          <w:color w:val="000000" w:themeColor="text1"/>
          <w:sz w:val="24"/>
          <w:szCs w:val="24"/>
        </w:rPr>
      </w:pPr>
      <w:r w:rsidRPr="00FB4B52">
        <w:rPr>
          <w:rFonts w:ascii="Times New Roman" w:hAnsi="Times New Roman"/>
          <w:b/>
          <w:color w:val="000000" w:themeColor="text1"/>
          <w:sz w:val="24"/>
          <w:szCs w:val="24"/>
        </w:rPr>
        <w:t xml:space="preserve">3.1.2 Chức năng của DSB (Điều 2.1. DSU): </w:t>
      </w:r>
      <w:r w:rsidRPr="00FB4B52">
        <w:rPr>
          <w:rFonts w:ascii="Times New Roman" w:hAnsi="Times New Roman"/>
          <w:color w:val="000000" w:themeColor="text1"/>
          <w:sz w:val="24"/>
          <w:szCs w:val="24"/>
        </w:rPr>
        <w:t xml:space="preserve">DSB có quyền thành lập Ban Hội thẩm, thông qua các báo cáo của Ban Hội thẩm và của Cơ quan Phúc thẩm, giám sát việc thi hành các quyết định, khuyến nghị giải quyết tranh chấp, cho phép đình chỉ thực hiện các nghĩa vụ và nhượng bộ (trả đũa). </w:t>
      </w:r>
    </w:p>
    <w:p w:rsidR="0060299B" w:rsidRPr="00FB4B52" w:rsidRDefault="0060299B" w:rsidP="00A9259D">
      <w:pPr>
        <w:pStyle w:val="NormalWeb"/>
        <w:shd w:val="clear" w:color="auto" w:fill="FFFFFF"/>
        <w:spacing w:beforeLines="0"/>
        <w:jc w:val="both"/>
        <w:textAlignment w:val="baseline"/>
        <w:rPr>
          <w:rFonts w:ascii="Times New Roman" w:hAnsi="Times New Roman"/>
          <w:color w:val="000000" w:themeColor="text1"/>
          <w:sz w:val="24"/>
          <w:szCs w:val="24"/>
        </w:rPr>
      </w:pPr>
      <w:r w:rsidRPr="00FB4B52">
        <w:rPr>
          <w:rFonts w:ascii="Times New Roman" w:hAnsi="Times New Roman"/>
          <w:color w:val="000000" w:themeColor="text1"/>
          <w:sz w:val="24"/>
          <w:szCs w:val="24"/>
        </w:rPr>
        <w:t>Tuy nhiên, DSB chỉ là cơ quan thông qua các quyết định liên quan đến việc giải quyết tranh chấp chứ không trực tiếp thực hiện việc xem xét giải quyết một tranh chấp cụ thể.</w:t>
      </w:r>
    </w:p>
    <w:p w:rsidR="0060299B" w:rsidRPr="00FB4B52" w:rsidRDefault="0060299B" w:rsidP="00A9259D">
      <w:pPr>
        <w:pStyle w:val="NormalWeb"/>
        <w:shd w:val="clear" w:color="auto" w:fill="FFFFFF"/>
        <w:spacing w:beforeLines="0"/>
        <w:jc w:val="both"/>
        <w:textAlignment w:val="baseline"/>
        <w:rPr>
          <w:rFonts w:ascii="Times New Roman" w:hAnsi="Times New Roman"/>
          <w:color w:val="000000" w:themeColor="text1"/>
          <w:sz w:val="24"/>
          <w:szCs w:val="24"/>
        </w:rPr>
      </w:pPr>
      <w:r w:rsidRPr="00FB4B52">
        <w:rPr>
          <w:rFonts w:ascii="Times New Roman" w:hAnsi="Times New Roman"/>
          <w:color w:val="000000" w:themeColor="text1"/>
          <w:sz w:val="24"/>
          <w:szCs w:val="24"/>
        </w:rPr>
        <w:t>Các quyết định quan trọng của DSB (quyết định thành lập Ban Hội thẩm, thông qua báo cáo giải quyết tranh chấp của Ban Hội thẩm và cơ quan Phúc thẩm, quyết định cho phép trả đũa thương mại) được thông qua theo nguyên tắc đồng thuận-nghịch (negative consensus).</w:t>
      </w:r>
    </w:p>
    <w:p w:rsidR="0060299B" w:rsidRPr="00FB4B52" w:rsidRDefault="0060299B" w:rsidP="00A9259D">
      <w:pPr>
        <w:pStyle w:val="NormalWeb"/>
        <w:shd w:val="clear" w:color="auto" w:fill="FFFFFF"/>
        <w:spacing w:beforeLines="0"/>
        <w:jc w:val="both"/>
        <w:textAlignment w:val="baseline"/>
        <w:rPr>
          <w:rFonts w:ascii="Times New Roman" w:hAnsi="Times New Roman"/>
          <w:color w:val="000000" w:themeColor="text1"/>
          <w:sz w:val="24"/>
          <w:szCs w:val="24"/>
        </w:rPr>
      </w:pPr>
    </w:p>
    <w:p w:rsidR="0060299B" w:rsidRPr="00FB4B52" w:rsidRDefault="0060299B" w:rsidP="00A9259D">
      <w:pPr>
        <w:jc w:val="both"/>
        <w:rPr>
          <w:rFonts w:ascii="Times New Roman" w:hAnsi="Times New Roman" w:cs="Times New Roman"/>
          <w:b/>
          <w:color w:val="000000" w:themeColor="text1"/>
        </w:rPr>
      </w:pPr>
      <w:r w:rsidRPr="00FB4B52">
        <w:rPr>
          <w:rFonts w:ascii="Times New Roman" w:hAnsi="Times New Roman" w:cs="Times New Roman"/>
          <w:b/>
          <w:color w:val="000000" w:themeColor="text1"/>
        </w:rPr>
        <w:t>3.2 Các cơ quan xét xử trực tiếp</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DSU quy định hệ thống xét xử hai cấp: (i) cấp Ban Hội thẩm (sơ thẩm) và (ii) cấp phúc thẩm </w:t>
      </w:r>
    </w:p>
    <w:p w:rsidR="0060299B" w:rsidRPr="00FB4B52" w:rsidRDefault="0060299B" w:rsidP="00A9259D">
      <w:pPr>
        <w:jc w:val="both"/>
        <w:rPr>
          <w:rFonts w:ascii="Times New Roman" w:hAnsi="Times New Roman" w:cs="Times New Roman"/>
          <w:b/>
          <w:color w:val="000000" w:themeColor="text1"/>
        </w:rPr>
      </w:pPr>
    </w:p>
    <w:p w:rsidR="0060299B" w:rsidRPr="00FB4B52" w:rsidRDefault="0060299B" w:rsidP="00A9259D">
      <w:pPr>
        <w:jc w:val="both"/>
        <w:rPr>
          <w:rFonts w:ascii="Times New Roman" w:hAnsi="Times New Roman" w:cs="Times New Roman"/>
          <w:b/>
          <w:color w:val="000000" w:themeColor="text1"/>
        </w:rPr>
      </w:pPr>
      <w:r w:rsidRPr="00FB4B52">
        <w:rPr>
          <w:rFonts w:ascii="Times New Roman" w:hAnsi="Times New Roman" w:cs="Times New Roman"/>
          <w:b/>
          <w:color w:val="000000" w:themeColor="text1"/>
        </w:rPr>
        <w:t>3.2.1 Ban Hội thẩm (Panel)</w:t>
      </w:r>
    </w:p>
    <w:p w:rsidR="0060299B" w:rsidRPr="00FB4B52" w:rsidRDefault="0060299B" w:rsidP="00A9259D">
      <w:pPr>
        <w:jc w:val="both"/>
        <w:rPr>
          <w:rFonts w:ascii="Times New Roman" w:hAnsi="Times New Roman" w:cs="Times New Roman"/>
          <w:color w:val="000000" w:themeColor="text1"/>
          <w:shd w:val="clear" w:color="auto" w:fill="FFFFFF"/>
        </w:rPr>
      </w:pPr>
      <w:r w:rsidRPr="00FB4B52">
        <w:rPr>
          <w:rFonts w:ascii="Times New Roman" w:hAnsi="Times New Roman" w:cs="Times New Roman"/>
          <w:b/>
          <w:i/>
          <w:color w:val="000000" w:themeColor="text1"/>
        </w:rPr>
        <w:t>- Thành phần (Điều 8 DSU):</w:t>
      </w:r>
      <w:r w:rsidRPr="00FB4B52">
        <w:rPr>
          <w:rFonts w:ascii="Times New Roman" w:hAnsi="Times New Roman" w:cs="Times New Roman"/>
          <w:b/>
          <w:color w:val="000000" w:themeColor="text1"/>
        </w:rPr>
        <w:t xml:space="preserve"> </w:t>
      </w:r>
      <w:r w:rsidRPr="00FB4B52">
        <w:rPr>
          <w:rFonts w:ascii="Times New Roman" w:hAnsi="Times New Roman" w:cs="Times New Roman"/>
          <w:color w:val="000000" w:themeColor="text1"/>
          <w:shd w:val="clear" w:color="auto" w:fill="FFFFFF"/>
        </w:rPr>
        <w:t xml:space="preserve">Ban Hội thẩm là một cơ quan được thành lập theo từng vụ việc (ad hoc). Ban Hội thẩm là hội đồng bao gồm từ 3 - 5 thành viên có nhiệm vụ xem xét vấn đề của một vụ kiện. </w:t>
      </w:r>
    </w:p>
    <w:p w:rsidR="0060299B" w:rsidRPr="00FB4B52" w:rsidRDefault="0060299B" w:rsidP="00A9259D">
      <w:pPr>
        <w:jc w:val="both"/>
        <w:rPr>
          <w:rFonts w:ascii="Times New Roman" w:hAnsi="Times New Roman" w:cs="Times New Roman"/>
          <w:b/>
          <w:color w:val="000000" w:themeColor="text1"/>
        </w:rPr>
      </w:pPr>
      <w:r w:rsidRPr="00FB4B52">
        <w:rPr>
          <w:rFonts w:ascii="Times New Roman" w:hAnsi="Times New Roman" w:cs="Times New Roman"/>
          <w:color w:val="000000" w:themeColor="text1"/>
          <w:shd w:val="clear" w:color="auto" w:fill="FFFFFF"/>
        </w:rPr>
        <w:t xml:space="preserve">Các thành viên Ban Hội thẩm thường được lựa chọn trong số các quan chức chính phủ hoặc các chuyên gia phi chính phủ không có quốc tịch của một bên tranh chấp. Trong vụ kiện có một bên là nước đang phát triển thì thành viên của Ban Hội thẩm phải có ít nhất một người từu ước đang phát triển. </w:t>
      </w:r>
    </w:p>
    <w:p w:rsidR="0060299B" w:rsidRPr="00FB4B52" w:rsidRDefault="0060299B" w:rsidP="00A9259D">
      <w:pPr>
        <w:jc w:val="both"/>
        <w:rPr>
          <w:rFonts w:ascii="Times New Roman" w:hAnsi="Times New Roman" w:cs="Times New Roman"/>
          <w:color w:val="000000" w:themeColor="text1"/>
          <w:shd w:val="clear" w:color="auto" w:fill="FFFFFF"/>
        </w:rPr>
      </w:pPr>
      <w:r w:rsidRPr="00FB4B52">
        <w:rPr>
          <w:rFonts w:ascii="Times New Roman" w:hAnsi="Times New Roman" w:cs="Times New Roman"/>
          <w:b/>
          <w:i/>
          <w:color w:val="000000" w:themeColor="text1"/>
        </w:rPr>
        <w:t>- Chức năng, nhiệm vụ (Điều 11, Điều 19 DSU):</w:t>
      </w:r>
      <w:r w:rsidRPr="00FB4B52">
        <w:rPr>
          <w:rFonts w:ascii="Times New Roman" w:hAnsi="Times New Roman" w:cs="Times New Roman"/>
          <w:color w:val="000000" w:themeColor="text1"/>
          <w:shd w:val="clear" w:color="auto" w:fill="FFFFFF"/>
        </w:rPr>
        <w:t xml:space="preserve"> Ban Hội thẩm có chức năng xem xét vấn đề tranh chấp trên cơ sở các qui định trong các Hiệp định của WTO mà Bên nguyên đơn viện dẫn trong đơn kiện để giúp DSB đưa ra khuyến nghị thích hợp cho các bên tranh chấp. Kết quả công việc của Ban Hội thẩm là một báo cáo trình DSB.</w:t>
      </w:r>
    </w:p>
    <w:p w:rsidR="0060299B" w:rsidRPr="00FB4B52" w:rsidRDefault="0060299B" w:rsidP="00A9259D">
      <w:pPr>
        <w:jc w:val="both"/>
        <w:rPr>
          <w:rFonts w:ascii="Times New Roman" w:hAnsi="Times New Roman" w:cs="Times New Roman"/>
          <w:color w:val="000000" w:themeColor="text1"/>
          <w:shd w:val="clear" w:color="auto" w:fill="FFFFFF"/>
        </w:rPr>
      </w:pPr>
    </w:p>
    <w:p w:rsidR="0060299B" w:rsidRPr="00FB4B52" w:rsidRDefault="0060299B" w:rsidP="00A9259D">
      <w:pPr>
        <w:jc w:val="both"/>
        <w:rPr>
          <w:rFonts w:ascii="Times New Roman" w:hAnsi="Times New Roman" w:cs="Times New Roman"/>
          <w:b/>
          <w:color w:val="000000" w:themeColor="text1"/>
        </w:rPr>
      </w:pPr>
      <w:r w:rsidRPr="00FB4B52">
        <w:rPr>
          <w:rFonts w:ascii="Times New Roman" w:hAnsi="Times New Roman" w:cs="Times New Roman"/>
          <w:b/>
          <w:color w:val="000000" w:themeColor="text1"/>
        </w:rPr>
        <w:t>3.2.2 Cơ quan Phúc thẩm (Appelate Body - AB)</w:t>
      </w:r>
    </w:p>
    <w:p w:rsidR="0060299B" w:rsidRPr="00FB4B52" w:rsidRDefault="0060299B" w:rsidP="00A9259D">
      <w:pPr>
        <w:jc w:val="both"/>
        <w:rPr>
          <w:rFonts w:ascii="Times New Roman" w:eastAsia="SimSun" w:hAnsi="Times New Roman" w:cs="Times New Roman"/>
          <w:color w:val="000000" w:themeColor="text1"/>
          <w:kern w:val="1"/>
          <w:lang w:val="vi-VN" w:eastAsia="hi-IN" w:bidi="hi-IN"/>
        </w:rPr>
      </w:pPr>
      <w:r w:rsidRPr="00FB4B52">
        <w:rPr>
          <w:rFonts w:ascii="Times New Roman" w:eastAsia="SimSun" w:hAnsi="Times New Roman" w:cs="Times New Roman"/>
          <w:b/>
          <w:i/>
          <w:color w:val="000000" w:themeColor="text1"/>
          <w:kern w:val="1"/>
          <w:lang w:val="vi-VN" w:eastAsia="hi-IN" w:bidi="hi-IN"/>
        </w:rPr>
        <w:t>- Thành phần (Điều 17.1. 17.2, 17.3 DSU)</w:t>
      </w:r>
      <w:r w:rsidRPr="00FB4B52">
        <w:rPr>
          <w:rFonts w:ascii="Times New Roman" w:eastAsia="SimSun" w:hAnsi="Times New Roman" w:cs="Times New Roman"/>
          <w:b/>
          <w:i/>
          <w:color w:val="000000" w:themeColor="text1"/>
          <w:kern w:val="1"/>
          <w:lang w:eastAsia="hi-IN" w:bidi="hi-IN"/>
        </w:rPr>
        <w:t>:</w:t>
      </w:r>
      <w:r w:rsidRPr="00FB4B52">
        <w:rPr>
          <w:rFonts w:ascii="Times New Roman" w:eastAsia="SimSun" w:hAnsi="Times New Roman" w:cs="Times New Roman"/>
          <w:color w:val="000000" w:themeColor="text1"/>
          <w:kern w:val="1"/>
          <w:lang w:eastAsia="hi-IN" w:bidi="hi-IN"/>
        </w:rPr>
        <w:t xml:space="preserve"> </w:t>
      </w:r>
      <w:r w:rsidRPr="00FB4B52">
        <w:rPr>
          <w:rFonts w:ascii="Times New Roman" w:eastAsia="SimSun" w:hAnsi="Times New Roman" w:cs="Times New Roman"/>
          <w:color w:val="000000" w:themeColor="text1"/>
          <w:kern w:val="1"/>
          <w:lang w:val="vi-VN" w:eastAsia="hi-IN" w:bidi="hi-IN"/>
        </w:rPr>
        <w:t>Cơ quan Phúc thẩm gồm 07 thành viên do DSB bổ nhiệm với nhiệm kỳ 04 năm (có thể được bầu lại 1 lần). Các thành viên Cơ quan Phúc thẩm được lựa chọn trong số những nhân vật có uy tín và có chuyên môn được công nhận trong lĩnh vực luật pháp, thương mại quốc tế và trong những vấn đề thuộc phạm vi điều chỉnh của các hiệp định liên quan. Tuy nhiên, việc xét xử phúc thẩm trong từng vụ việc chỉ do 03 thành viên (AB) thực hiện một cách độc lập.</w:t>
      </w:r>
    </w:p>
    <w:p w:rsidR="0060299B" w:rsidRPr="00FB4B52" w:rsidRDefault="0060299B" w:rsidP="00A9259D">
      <w:pPr>
        <w:pStyle w:val="NormalWeb"/>
        <w:shd w:val="clear" w:color="auto" w:fill="FFFFFF"/>
        <w:spacing w:beforeLines="0"/>
        <w:jc w:val="both"/>
        <w:textAlignment w:val="baseline"/>
        <w:rPr>
          <w:rFonts w:ascii="Times New Roman" w:hAnsi="Times New Roman"/>
          <w:color w:val="000000" w:themeColor="text1"/>
          <w:sz w:val="24"/>
          <w:szCs w:val="24"/>
          <w:lang w:val="vi-VN"/>
        </w:rPr>
      </w:pPr>
      <w:r w:rsidRPr="00FB4B52">
        <w:rPr>
          <w:rFonts w:ascii="Times New Roman" w:hAnsi="Times New Roman"/>
          <w:b/>
          <w:i/>
          <w:color w:val="000000" w:themeColor="text1"/>
          <w:sz w:val="24"/>
          <w:szCs w:val="24"/>
          <w:lang w:val="vi-VN"/>
        </w:rPr>
        <w:t xml:space="preserve">- Chức năng (Điều 17.13 DSU): </w:t>
      </w:r>
      <w:r w:rsidRPr="00FB4B52">
        <w:rPr>
          <w:rFonts w:ascii="Times New Roman" w:hAnsi="Times New Roman"/>
          <w:color w:val="000000" w:themeColor="text1"/>
          <w:sz w:val="24"/>
          <w:szCs w:val="24"/>
          <w:lang w:val="vi-VN"/>
        </w:rPr>
        <w:t xml:space="preserve">Cơ quan Phúc thẩm xem xét đơn kháng nghị (yêu cầu phúc thẩm) của các bên tranh chấp đối với kết luận của Ban Hội thẩm. </w:t>
      </w:r>
      <w:r w:rsidRPr="00FB4B52">
        <w:rPr>
          <w:rFonts w:ascii="Times New Roman" w:hAnsi="Times New Roman"/>
          <w:color w:val="000000" w:themeColor="text1"/>
          <w:sz w:val="24"/>
          <w:szCs w:val="24"/>
          <w:shd w:val="clear" w:color="auto" w:fill="FFFFFF"/>
          <w:lang w:val="vi-VN"/>
        </w:rPr>
        <w:t>AB chỉ xem xét lại các khía cạnh pháp lý và giải thích pháp luật trong Báo cáo của Ban Hội thẩm chứ không điều tra lại các yếu tố thực tiễn của tranh chấp.</w:t>
      </w:r>
      <w:r w:rsidRPr="00FB4B52">
        <w:rPr>
          <w:rStyle w:val="apple-converted-space"/>
          <w:rFonts w:ascii="Times New Roman" w:hAnsi="Times New Roman"/>
          <w:color w:val="000000" w:themeColor="text1"/>
          <w:sz w:val="24"/>
          <w:szCs w:val="24"/>
          <w:shd w:val="clear" w:color="auto" w:fill="FFFFFF"/>
          <w:lang w:val="vi-VN"/>
        </w:rPr>
        <w:t> </w:t>
      </w:r>
      <w:r w:rsidRPr="00FB4B52">
        <w:rPr>
          <w:rFonts w:ascii="Times New Roman" w:hAnsi="Times New Roman"/>
          <w:color w:val="000000" w:themeColor="text1"/>
          <w:sz w:val="24"/>
          <w:szCs w:val="24"/>
          <w:lang w:val="vi-VN"/>
        </w:rPr>
        <w:t xml:space="preserve"> </w:t>
      </w:r>
    </w:p>
    <w:p w:rsidR="0060299B" w:rsidRPr="00FB4B52" w:rsidRDefault="0060299B" w:rsidP="00A9259D">
      <w:pPr>
        <w:pStyle w:val="NormalWeb"/>
        <w:shd w:val="clear" w:color="auto" w:fill="FFFFFF"/>
        <w:spacing w:beforeLines="0"/>
        <w:jc w:val="both"/>
        <w:textAlignment w:val="baseline"/>
        <w:rPr>
          <w:rFonts w:ascii="Times New Roman" w:hAnsi="Times New Roman"/>
          <w:color w:val="000000" w:themeColor="text1"/>
          <w:sz w:val="24"/>
          <w:szCs w:val="24"/>
          <w:lang w:val="vi-VN"/>
        </w:rPr>
      </w:pPr>
    </w:p>
    <w:p w:rsidR="0060299B" w:rsidRPr="00FB4B52" w:rsidRDefault="0060299B" w:rsidP="00A9259D">
      <w:pPr>
        <w:tabs>
          <w:tab w:val="left" w:pos="1765"/>
        </w:tabs>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3.3.3 Trọng tài</w:t>
      </w:r>
    </w:p>
    <w:p w:rsidR="0060299B" w:rsidRPr="00FB4B52" w:rsidRDefault="0060299B" w:rsidP="00A9259D">
      <w:pPr>
        <w:tabs>
          <w:tab w:val="left" w:pos="1765"/>
        </w:tabs>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shd w:val="clear" w:color="auto" w:fill="FFFFFF"/>
          <w:lang w:val="vi-VN"/>
        </w:rPr>
        <w:t>Các bên tranh chấp tự nguyện đồng ý tuân theo biện pháp giải quyết thay thế là giúp đỡ thiện chí, hòa giải, trung gian và trọng tài.</w:t>
      </w:r>
    </w:p>
    <w:p w:rsidR="0060299B" w:rsidRPr="00FB4B52" w:rsidRDefault="0060299B" w:rsidP="00A9259D">
      <w:pPr>
        <w:tabs>
          <w:tab w:val="left" w:pos="1765"/>
        </w:tabs>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Thông thường, trọng tài được sử dụng để giúp các bên tranh chấp xác định những vấn đề “hậu phán quyết” của DSB như mức bồi thường hoặc thời gian hợp lý để thực hiện phán quyết.</w:t>
      </w:r>
    </w:p>
    <w:p w:rsidR="0060299B" w:rsidRPr="00FB4B52" w:rsidRDefault="0060299B" w:rsidP="00A9259D">
      <w:pPr>
        <w:tabs>
          <w:tab w:val="left" w:pos="1765"/>
        </w:tabs>
        <w:jc w:val="both"/>
        <w:rPr>
          <w:rFonts w:ascii="Times New Roman" w:hAnsi="Times New Roman" w:cs="Times New Roman"/>
          <w:color w:val="000000" w:themeColor="text1"/>
          <w:lang w:val="vi-VN"/>
        </w:rPr>
      </w:pP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 xml:space="preserve">4. Các nguyên tắc giải quyết tranh chấp </w:t>
      </w: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4.1 Giải quyết tranh chấp một cách khách quan và nhanh chóng</w:t>
      </w:r>
    </w:p>
    <w:p w:rsidR="0060299B" w:rsidRPr="00FB4B52" w:rsidRDefault="0060299B" w:rsidP="00A9259D">
      <w:pPr>
        <w:jc w:val="both"/>
        <w:rPr>
          <w:rFonts w:ascii="Times New Roman" w:hAnsi="Times New Roman" w:cs="Times New Roman"/>
          <w:color w:val="000000" w:themeColor="text1"/>
          <w:u w:val="single"/>
          <w:lang w:val="vi-VN"/>
        </w:rPr>
      </w:pPr>
      <w:r w:rsidRPr="00FB4B52">
        <w:rPr>
          <w:rFonts w:ascii="Times New Roman" w:hAnsi="Times New Roman" w:cs="Times New Roman"/>
          <w:color w:val="000000" w:themeColor="text1"/>
          <w:lang w:val="vi-VN"/>
        </w:rPr>
        <w:t xml:space="preserve">* </w:t>
      </w:r>
      <w:r w:rsidRPr="00FB4B52">
        <w:rPr>
          <w:rFonts w:ascii="Times New Roman" w:hAnsi="Times New Roman" w:cs="Times New Roman"/>
          <w:color w:val="000000" w:themeColor="text1"/>
          <w:u w:val="single"/>
          <w:lang w:val="vi-VN"/>
        </w:rPr>
        <w:t>Khách quan</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xml:space="preserve">- Cơ sở pháp lý: Điều 8 (thành phần Ban Hội thẩm), Điều 11 DSU (chức năng của Ban Hội thẩm) và các quy định khác </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Nội dung: nguyên tắc khách quan thể hiện ở một số quy định về thành phần Ban Hội thẩm, chức năng của Ban Hội thẩm và xuyên suốt trong nhiều khâu của quá trình giải quyết tranh chấp.</w:t>
      </w:r>
    </w:p>
    <w:p w:rsidR="0060299B" w:rsidRPr="00FB4B52" w:rsidRDefault="0060299B" w:rsidP="00A9259D">
      <w:pPr>
        <w:jc w:val="both"/>
        <w:rPr>
          <w:rFonts w:ascii="Times New Roman" w:hAnsi="Times New Roman" w:cs="Times New Roman"/>
          <w:color w:val="000000" w:themeColor="text1"/>
          <w:u w:val="single"/>
          <w:lang w:val="vi-VN"/>
        </w:rPr>
      </w:pPr>
      <w:r w:rsidRPr="00FB4B52">
        <w:rPr>
          <w:rFonts w:ascii="Times New Roman" w:hAnsi="Times New Roman" w:cs="Times New Roman"/>
          <w:color w:val="000000" w:themeColor="text1"/>
          <w:lang w:val="vi-VN"/>
        </w:rPr>
        <w:t xml:space="preserve">* </w:t>
      </w:r>
      <w:r w:rsidRPr="00FB4B52">
        <w:rPr>
          <w:rFonts w:ascii="Times New Roman" w:hAnsi="Times New Roman" w:cs="Times New Roman"/>
          <w:color w:val="000000" w:themeColor="text1"/>
          <w:u w:val="single"/>
          <w:lang w:val="vi-VN"/>
        </w:rPr>
        <w:t>Giải quyết tranh chấp nhanh chóng</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xml:space="preserve">- Cơ sở pháp lý: Điều 3.3 DSU và các quy định về các bước giải quyết tranh chấp </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Nội dung: Nếu vụ kiện được xét xử thì có thể cần không quá 9 tháng để Ban Hội thẩm đưa ra phán quyết, không quá 12 tháng trong trường hợp vụ kiện được phúc thẩm. (Điều 20 DSU)</w:t>
      </w:r>
    </w:p>
    <w:p w:rsidR="0060299B" w:rsidRPr="00FB4B52" w:rsidRDefault="0060299B" w:rsidP="00A9259D">
      <w:pPr>
        <w:jc w:val="both"/>
        <w:rPr>
          <w:rFonts w:ascii="Times New Roman" w:hAnsi="Times New Roman" w:cs="Times New Roman"/>
          <w:color w:val="000000" w:themeColor="text1"/>
          <w:lang w:val="vi-VN"/>
        </w:rPr>
      </w:pPr>
    </w:p>
    <w:p w:rsidR="0060299B" w:rsidRPr="00FB4B52" w:rsidRDefault="0060299B" w:rsidP="00A9259D">
      <w:pPr>
        <w:jc w:val="both"/>
        <w:rPr>
          <w:rFonts w:ascii="Times New Roman" w:hAnsi="Times New Roman" w:cs="Times New Roman"/>
          <w:b/>
          <w:color w:val="000000" w:themeColor="text1"/>
          <w:lang w:val="vi-VN"/>
        </w:rPr>
      </w:pPr>
      <w:r w:rsidRPr="00FB4B52">
        <w:rPr>
          <w:rFonts w:ascii="Times New Roman" w:hAnsi="Times New Roman" w:cs="Times New Roman"/>
          <w:b/>
          <w:color w:val="000000" w:themeColor="text1"/>
          <w:lang w:val="vi-VN"/>
        </w:rPr>
        <w:t>4.2 Giải quyết tranh chấp nhằm đạt được một giải pháp tích cực</w:t>
      </w:r>
    </w:p>
    <w:p w:rsidR="0060299B" w:rsidRPr="00FB4B52" w:rsidRDefault="0060299B" w:rsidP="00A9259D">
      <w:pPr>
        <w:jc w:val="both"/>
        <w:rPr>
          <w:rFonts w:ascii="Times New Roman" w:hAnsi="Times New Roman" w:cs="Times New Roman"/>
          <w:color w:val="000000" w:themeColor="text1"/>
          <w:lang w:val="vi-VN"/>
        </w:rPr>
      </w:pPr>
      <w:r w:rsidRPr="00FB4B52">
        <w:rPr>
          <w:rFonts w:ascii="Times New Roman" w:hAnsi="Times New Roman" w:cs="Times New Roman"/>
          <w:color w:val="000000" w:themeColor="text1"/>
          <w:lang w:val="vi-VN"/>
        </w:rPr>
        <w:t>- Cơ sở pháp lý: Điều 3.2, 3.7 và Điều 11 DSU</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Nội dung:</w:t>
      </w:r>
    </w:p>
    <w:p w:rsidR="0060299B" w:rsidRPr="00FB4B52" w:rsidRDefault="0060299B" w:rsidP="00A9259D">
      <w:pPr>
        <w:pStyle w:val="ListParagraph"/>
        <w:numPr>
          <w:ilvl w:val="0"/>
          <w:numId w:val="14"/>
        </w:numPr>
        <w:ind w:left="180" w:hanging="180"/>
        <w:jc w:val="both"/>
        <w:rPr>
          <w:rFonts w:ascii="Times New Roman" w:hAnsi="Times New Roman" w:cs="Times New Roman"/>
          <w:color w:val="000000" w:themeColor="text1"/>
          <w:spacing w:val="-2"/>
        </w:rPr>
      </w:pPr>
      <w:r w:rsidRPr="00FB4B52">
        <w:rPr>
          <w:rFonts w:ascii="Times New Roman" w:hAnsi="Times New Roman" w:cs="Times New Roman"/>
          <w:color w:val="000000" w:themeColor="text1"/>
          <w:spacing w:val="-2"/>
        </w:rPr>
        <w:t>Hệ thống giải quyết tranh chấp được sử dụng để “bảo toàn các quyền của các thành viên” bị xâm phạm và để “làm rõ phạm vi các quyền và nghĩa vụ”. Hệ thống này không nhằm làm “tăng hoặc giảm các quyền và nghĩa vụ được quy định trong các hiệp định có liên quan.” (Điều 3.2 DSU)</w:t>
      </w:r>
    </w:p>
    <w:p w:rsidR="0060299B" w:rsidRPr="00FB4B52" w:rsidRDefault="0060299B" w:rsidP="00A9259D">
      <w:pPr>
        <w:pStyle w:val="ListParagraph"/>
        <w:numPr>
          <w:ilvl w:val="0"/>
          <w:numId w:val="14"/>
        </w:numPr>
        <w:ind w:left="180" w:hanging="180"/>
        <w:jc w:val="both"/>
        <w:rPr>
          <w:rFonts w:ascii="Times New Roman" w:hAnsi="Times New Roman" w:cs="Times New Roman"/>
          <w:color w:val="000000" w:themeColor="text1"/>
        </w:rPr>
      </w:pPr>
      <w:r w:rsidRPr="00FB4B52">
        <w:rPr>
          <w:rFonts w:ascii="Times New Roman" w:hAnsi="Times New Roman" w:cs="Times New Roman"/>
          <w:color w:val="000000" w:themeColor="text1"/>
        </w:rPr>
        <w:t>Ưu tiên giải quyết tranh chấp với mong muốn thông qua giải pháp được các bên thỏa thuận phù hợp với các Hiệp định của WTO.</w:t>
      </w:r>
    </w:p>
    <w:p w:rsidR="0060299B" w:rsidRPr="00FB4B52" w:rsidRDefault="0060299B" w:rsidP="00A9259D">
      <w:pPr>
        <w:pStyle w:val="ListParagraph"/>
        <w:ind w:left="180"/>
        <w:jc w:val="both"/>
        <w:rPr>
          <w:rFonts w:ascii="Times New Roman" w:hAnsi="Times New Roman" w:cs="Times New Roman"/>
          <w:color w:val="000000" w:themeColor="text1"/>
        </w:rPr>
      </w:pPr>
    </w:p>
    <w:p w:rsidR="0060299B" w:rsidRPr="00FB4B52" w:rsidRDefault="0060299B" w:rsidP="00A9259D">
      <w:pPr>
        <w:jc w:val="both"/>
        <w:rPr>
          <w:rFonts w:ascii="Times New Roman" w:hAnsi="Times New Roman" w:cs="Times New Roman"/>
          <w:b/>
          <w:color w:val="000000" w:themeColor="text1"/>
        </w:rPr>
      </w:pPr>
      <w:r w:rsidRPr="00FB4B52">
        <w:rPr>
          <w:rFonts w:ascii="Times New Roman" w:hAnsi="Times New Roman" w:cs="Times New Roman"/>
          <w:b/>
          <w:color w:val="000000" w:themeColor="text1"/>
        </w:rPr>
        <w:t>4.3 Nguyên tắc đồng thuận - nghịch (đồng thuận phủ quyết)</w:t>
      </w:r>
    </w:p>
    <w:p w:rsidR="0060299B" w:rsidRPr="00FB4B52" w:rsidRDefault="0060299B" w:rsidP="00A9259D">
      <w:pPr>
        <w:tabs>
          <w:tab w:val="left" w:pos="0"/>
        </w:tabs>
        <w:jc w:val="both"/>
        <w:rPr>
          <w:rFonts w:ascii="Times New Roman" w:hAnsi="Times New Roman" w:cs="Times New Roman"/>
          <w:color w:val="000000" w:themeColor="text1"/>
        </w:rPr>
      </w:pPr>
      <w:r w:rsidRPr="00FB4B52">
        <w:rPr>
          <w:rFonts w:ascii="Times New Roman" w:hAnsi="Times New Roman" w:cs="Times New Roman"/>
          <w:color w:val="000000" w:themeColor="text1"/>
        </w:rPr>
        <w:t>- Cơ sở pháp lý: Điều 6.1, Điều 16.4, Điều 17.14 và 22.6 DSU</w:t>
      </w:r>
    </w:p>
    <w:p w:rsidR="0060299B" w:rsidRPr="00FB4B52" w:rsidRDefault="0060299B" w:rsidP="00A9259D">
      <w:pPr>
        <w:tabs>
          <w:tab w:val="left" w:pos="0"/>
        </w:tabs>
        <w:jc w:val="both"/>
        <w:rPr>
          <w:rFonts w:ascii="Times New Roman" w:hAnsi="Times New Roman" w:cs="Times New Roman"/>
          <w:b/>
          <w:color w:val="000000" w:themeColor="text1"/>
        </w:rPr>
      </w:pPr>
      <w:r w:rsidRPr="00FB4B52">
        <w:rPr>
          <w:rFonts w:ascii="Times New Roman" w:hAnsi="Times New Roman" w:cs="Times New Roman"/>
          <w:color w:val="000000" w:themeColor="text1"/>
        </w:rPr>
        <w:t>- Nội dung: nguyên tắc negative-consensus được áp dụng trong việc quyết định các vấn đề cụ thể sau:</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sym w:font="Symbol" w:char="F0B7"/>
      </w:r>
      <w:r w:rsidRPr="00FB4B52">
        <w:rPr>
          <w:rFonts w:ascii="Times New Roman" w:hAnsi="Times New Roman" w:cs="Times New Roman"/>
          <w:color w:val="000000" w:themeColor="text1"/>
        </w:rPr>
        <w:t xml:space="preserve"> Ra quyết định thành lập Ban Hội thẩm</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sym w:font="Symbol" w:char="F0B7"/>
      </w:r>
      <w:r w:rsidRPr="00FB4B52">
        <w:rPr>
          <w:rFonts w:ascii="Times New Roman" w:hAnsi="Times New Roman" w:cs="Times New Roman"/>
          <w:color w:val="000000" w:themeColor="text1"/>
        </w:rPr>
        <w:t xml:space="preserve"> Thông qua các báo cáo của Ban Hội thẩm và Cơ quan Phúc thẩm</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sym w:font="Symbol" w:char="F0B7"/>
      </w:r>
      <w:r w:rsidRPr="00FB4B52">
        <w:rPr>
          <w:rFonts w:ascii="Times New Roman" w:hAnsi="Times New Roman" w:cs="Times New Roman"/>
          <w:color w:val="000000" w:themeColor="text1"/>
        </w:rPr>
        <w:t xml:space="preserve"> Cho phép trả đũa </w:t>
      </w:r>
    </w:p>
    <w:p w:rsidR="0060299B" w:rsidRPr="00FB4B52" w:rsidRDefault="0060299B" w:rsidP="00A9259D">
      <w:pPr>
        <w:pStyle w:val="NormalWeb"/>
        <w:shd w:val="clear" w:color="auto" w:fill="FFFFFF"/>
        <w:spacing w:beforeLines="0"/>
        <w:jc w:val="both"/>
        <w:textAlignment w:val="baseline"/>
        <w:rPr>
          <w:rFonts w:ascii="Times New Roman" w:hAnsi="Times New Roman"/>
          <w:color w:val="000000" w:themeColor="text1"/>
          <w:sz w:val="24"/>
          <w:szCs w:val="24"/>
        </w:rPr>
      </w:pPr>
      <w:r w:rsidRPr="00FB4B52">
        <w:rPr>
          <w:rFonts w:ascii="Times New Roman" w:hAnsi="Times New Roman"/>
          <w:color w:val="000000" w:themeColor="text1"/>
          <w:sz w:val="24"/>
          <w:szCs w:val="24"/>
        </w:rPr>
        <w:t>Cách thức quyết định bằng đồng thuận-nghịch này chỉ được áp dụng trong cơ chế giải quyết tranh chấp của WTO. Theo đó một quyết định chỉ không được thông qua khi tất cả thành viên DSB có mặt tại cuộc họp bỏ phiếu không thông qua quyết định này. Điều này đồng nghĩa với việc các quyết định của DSB hầu như được thông qua tự động vì khó có thể có một quyết định bị bỏ phiếu chống bởi tất cả các thành viên DSB. Nguyên tắc này khắc phục được nhược điểm cơ bản của cơ chế giải quyết tranh chấp trong GATT 1947 nơi áp dụng nguyên tắc đồng thuận truyền thống – một quyết định sẽ được thông qua khi không có thành viên nào tại cuộc họp chính thức phản đối việc thông qua quyết định đó.</w:t>
      </w:r>
    </w:p>
    <w:p w:rsidR="0060299B" w:rsidRPr="00FB4B52" w:rsidRDefault="0060299B" w:rsidP="00A9259D">
      <w:pPr>
        <w:jc w:val="both"/>
        <w:rPr>
          <w:rFonts w:ascii="Times New Roman" w:hAnsi="Times New Roman" w:cs="Times New Roman"/>
          <w:color w:val="000000" w:themeColor="text1"/>
        </w:rPr>
      </w:pPr>
    </w:p>
    <w:p w:rsidR="0060299B" w:rsidRPr="00FB4B52" w:rsidRDefault="0060299B" w:rsidP="00A9259D">
      <w:pPr>
        <w:jc w:val="both"/>
        <w:rPr>
          <w:rFonts w:ascii="Times New Roman" w:hAnsi="Times New Roman" w:cs="Times New Roman"/>
          <w:b/>
          <w:color w:val="000000" w:themeColor="text1"/>
        </w:rPr>
      </w:pPr>
      <w:r w:rsidRPr="00FB4B52">
        <w:rPr>
          <w:rFonts w:ascii="Times New Roman" w:hAnsi="Times New Roman" w:cs="Times New Roman"/>
          <w:b/>
          <w:color w:val="000000" w:themeColor="text1"/>
        </w:rPr>
        <w:t>4.4 Hỗ trợ cho các thành viên đang và kém phát triển</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Cơ sở pháp lý: quy định rải rác trong DSU trong nhiều giai đoạn của quá trình giải quyết tranh chấp</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Nội dung:</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sym w:font="Symbol" w:char="F0B7"/>
      </w:r>
      <w:r w:rsidRPr="00FB4B52">
        <w:rPr>
          <w:rFonts w:ascii="Times New Roman" w:hAnsi="Times New Roman" w:cs="Times New Roman"/>
          <w:color w:val="000000" w:themeColor="text1"/>
        </w:rPr>
        <w:t xml:space="preserve"> Các nước đang phát triển có thể chọn thủ tục nhanh hơn, yêu cầu có khung thời hạn dài hơn hay yêu cầu trợ giúp pháp lý.</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sym w:font="Symbol" w:char="F0B7"/>
      </w:r>
      <w:r w:rsidRPr="00FB4B52">
        <w:rPr>
          <w:rFonts w:ascii="Times New Roman" w:hAnsi="Times New Roman" w:cs="Times New Roman"/>
          <w:color w:val="000000" w:themeColor="text1"/>
        </w:rPr>
        <w:t xml:space="preserve"> Các thành viên WTO cũng được khuyến khích dành sự quan tâm đặc biệt đối với tình hình của nước thành viên đang phát triển.</w:t>
      </w:r>
    </w:p>
    <w:p w:rsidR="0060299B" w:rsidRPr="00FB4B52" w:rsidRDefault="0060299B" w:rsidP="00A9259D">
      <w:pPr>
        <w:pStyle w:val="BodyTextIndent2"/>
        <w:spacing w:after="0" w:line="240" w:lineRule="auto"/>
        <w:ind w:left="0"/>
        <w:rPr>
          <w:rFonts w:ascii="Times New Roman" w:hAnsi="Times New Roman" w:cs="Times New Roman"/>
          <w:color w:val="000000" w:themeColor="text1"/>
        </w:rPr>
      </w:pPr>
      <w:r w:rsidRPr="00FB4B52">
        <w:rPr>
          <w:rFonts w:ascii="Times New Roman" w:hAnsi="Times New Roman" w:cs="Times New Roman"/>
          <w:color w:val="000000" w:themeColor="text1"/>
        </w:rPr>
        <w:sym w:font="Symbol" w:char="F0B7"/>
      </w:r>
      <w:r w:rsidRPr="00FB4B52">
        <w:rPr>
          <w:rFonts w:ascii="Times New Roman" w:hAnsi="Times New Roman" w:cs="Times New Roman"/>
          <w:color w:val="000000" w:themeColor="text1"/>
        </w:rPr>
        <w:t xml:space="preserve"> </w:t>
      </w:r>
      <w:r w:rsidRPr="00FB4B52">
        <w:rPr>
          <w:rFonts w:ascii="Times New Roman" w:hAnsi="Times New Roman" w:cs="Times New Roman"/>
          <w:iCs/>
        </w:rPr>
        <w:t xml:space="preserve">Thủ tục đặc biệt liên quan đến những Thành viên kém phát triển nhất tại </w:t>
      </w:r>
      <w:r w:rsidRPr="00FB4B52">
        <w:rPr>
          <w:rFonts w:ascii="Times New Roman" w:hAnsi="Times New Roman" w:cs="Times New Roman"/>
          <w:color w:val="000000" w:themeColor="text1"/>
        </w:rPr>
        <w:t>Điều 24.</w:t>
      </w:r>
    </w:p>
    <w:p w:rsidR="0060299B" w:rsidRPr="00FB4B52" w:rsidRDefault="0060299B" w:rsidP="00A9259D">
      <w:pPr>
        <w:pStyle w:val="BodyTextIndent2"/>
        <w:spacing w:after="0" w:line="240" w:lineRule="auto"/>
        <w:ind w:left="0"/>
        <w:rPr>
          <w:rFonts w:ascii="Times New Roman" w:hAnsi="Times New Roman" w:cs="Times New Roman"/>
        </w:rPr>
      </w:pPr>
    </w:p>
    <w:p w:rsidR="0060299B" w:rsidRPr="00FB4B52" w:rsidRDefault="0060299B" w:rsidP="00A9259D">
      <w:pPr>
        <w:jc w:val="both"/>
        <w:rPr>
          <w:rFonts w:ascii="Times New Roman" w:hAnsi="Times New Roman" w:cs="Times New Roman"/>
          <w:b/>
          <w:color w:val="000000" w:themeColor="text1"/>
        </w:rPr>
      </w:pPr>
      <w:r w:rsidRPr="00FB4B52">
        <w:rPr>
          <w:rFonts w:ascii="Times New Roman" w:hAnsi="Times New Roman" w:cs="Times New Roman"/>
          <w:b/>
          <w:color w:val="000000" w:themeColor="text1"/>
        </w:rPr>
        <w:t xml:space="preserve">5. Các giai đoạn giải quyết tranh chấp </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Có bốn bước chính trong quá trình giải quyết tranh chấp trong khuôn khổ WTO:</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(i) Tham vấn giữa các bên;</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(ii) Giai đoạn xét xử của Ban Hội thẩm; </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(iii) Giai đoạn xét xử của Cơ quan Phúc thẩm;</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(iiii) Thực thi phán quyết.</w:t>
      </w:r>
    </w:p>
    <w:p w:rsidR="0060299B" w:rsidRPr="00FB4B52" w:rsidRDefault="0060299B" w:rsidP="00A9259D">
      <w:pPr>
        <w:jc w:val="both"/>
        <w:rPr>
          <w:rFonts w:ascii="Times New Roman" w:hAnsi="Times New Roman" w:cs="Times New Roman"/>
          <w:color w:val="000000" w:themeColor="text1"/>
        </w:rPr>
      </w:pP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Sơ đồ thủ tục giải quyết tranh chấp chi tiết được trình bày dưới đây:</w:t>
      </w:r>
    </w:p>
    <w:p w:rsidR="0060299B" w:rsidRPr="00FB4B52" w:rsidRDefault="0060299B" w:rsidP="00A9259D">
      <w:pPr>
        <w:jc w:val="both"/>
        <w:rPr>
          <w:rFonts w:ascii="Times New Roman" w:hAnsi="Times New Roman" w:cs="Times New Roman"/>
          <w:color w:val="000000" w:themeColor="text1"/>
        </w:rPr>
      </w:pPr>
    </w:p>
    <w:p w:rsidR="0060299B" w:rsidRPr="00FB4B52" w:rsidRDefault="0060299B" w:rsidP="00A9259D">
      <w:pPr>
        <w:ind w:left="-284"/>
        <w:jc w:val="both"/>
        <w:rPr>
          <w:rFonts w:ascii="Times New Roman" w:hAnsi="Times New Roman" w:cs="Times New Roman"/>
          <w:color w:val="000000" w:themeColor="text1"/>
        </w:rPr>
      </w:pPr>
      <w:r w:rsidRPr="00FB4B52">
        <w:rPr>
          <w:rFonts w:ascii="Times New Roman" w:hAnsi="Times New Roman" w:cs="Times New Roman"/>
          <w:noProof/>
          <w:color w:val="000000" w:themeColor="text1"/>
        </w:rPr>
        <w:drawing>
          <wp:inline distT="0" distB="0" distL="0" distR="0" wp14:anchorId="4DC30539" wp14:editId="4DAC44D5">
            <wp:extent cx="6210300" cy="5219700"/>
            <wp:effectExtent l="0" t="0" r="0" b="0"/>
            <wp:docPr id="7" name="Picture 7" descr="../Bo%20sung/WTO%20DSU3%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20sung/WTO%20DSU3%20cop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4026" cy="5239641"/>
                    </a:xfrm>
                    <a:prstGeom prst="rect">
                      <a:avLst/>
                    </a:prstGeom>
                    <a:noFill/>
                    <a:ln>
                      <a:noFill/>
                    </a:ln>
                  </pic:spPr>
                </pic:pic>
              </a:graphicData>
            </a:graphic>
          </wp:inline>
        </w:drawing>
      </w:r>
    </w:p>
    <w:p w:rsidR="0060299B" w:rsidRPr="00FB4B52" w:rsidRDefault="0060299B" w:rsidP="00A9259D">
      <w:pPr>
        <w:jc w:val="both"/>
        <w:rPr>
          <w:rFonts w:ascii="Times New Roman" w:hAnsi="Times New Roman" w:cs="Times New Roman"/>
          <w:b/>
          <w:color w:val="000000" w:themeColor="text1"/>
        </w:rPr>
      </w:pPr>
      <w:r w:rsidRPr="00FB4B52">
        <w:rPr>
          <w:rFonts w:ascii="Times New Roman" w:hAnsi="Times New Roman" w:cs="Times New Roman"/>
          <w:b/>
          <w:color w:val="000000" w:themeColor="text1"/>
        </w:rPr>
        <w:t xml:space="preserve">5.1. Tham vấn: Điều 4 DSU </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Các yêu cầu đối với yêu cầu tham vấn:</w:t>
      </w:r>
      <w:r w:rsidRPr="00FB4B52">
        <w:rPr>
          <w:rFonts w:ascii="Times New Roman" w:eastAsia="Times New Roman" w:hAnsi="Times New Roman" w:cs="Times New Roman"/>
          <w:color w:val="000000" w:themeColor="text1"/>
          <w:kern w:val="24"/>
          <w:lang w:val="en-SG"/>
        </w:rPr>
        <w:t xml:space="preserve"> </w:t>
      </w:r>
      <w:r w:rsidRPr="00FB4B52">
        <w:rPr>
          <w:rFonts w:ascii="Times New Roman" w:hAnsi="Times New Roman" w:cs="Times New Roman"/>
          <w:color w:val="000000" w:themeColor="text1"/>
          <w:lang w:val="en-SG"/>
        </w:rPr>
        <w:t>nêu lý do yêu cầu tham vấn, xác định biện pháp và cơ sở pháp lý của khiếu kiện</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 - Thời hạn cụ thể đối với các bên liên quan</w:t>
      </w:r>
    </w:p>
    <w:p w:rsidR="0060299B" w:rsidRPr="00FB4B52" w:rsidRDefault="0060299B" w:rsidP="00A9259D">
      <w:pPr>
        <w:jc w:val="both"/>
        <w:rPr>
          <w:rFonts w:ascii="Times New Roman" w:hAnsi="Times New Roman" w:cs="Times New Roman"/>
          <w:color w:val="000000" w:themeColor="text1"/>
        </w:rPr>
      </w:pPr>
    </w:p>
    <w:p w:rsidR="0060299B" w:rsidRPr="00FB4B52" w:rsidRDefault="0060299B" w:rsidP="00A9259D">
      <w:pPr>
        <w:tabs>
          <w:tab w:val="left" w:pos="3585"/>
        </w:tabs>
        <w:jc w:val="both"/>
        <w:rPr>
          <w:rFonts w:ascii="Times New Roman" w:hAnsi="Times New Roman" w:cs="Times New Roman"/>
          <w:b/>
          <w:color w:val="000000" w:themeColor="text1"/>
        </w:rPr>
      </w:pPr>
      <w:r w:rsidRPr="00FB4B52">
        <w:rPr>
          <w:rFonts w:ascii="Times New Roman" w:hAnsi="Times New Roman" w:cs="Times New Roman"/>
          <w:b/>
          <w:color w:val="000000" w:themeColor="text1"/>
        </w:rPr>
        <w:t xml:space="preserve">5.2. Giai đoạn xem xét tại Ban Hội thẩm </w:t>
      </w:r>
    </w:p>
    <w:p w:rsidR="0060299B" w:rsidRPr="00FB4B52" w:rsidRDefault="0060299B" w:rsidP="00A9259D">
      <w:pPr>
        <w:tabs>
          <w:tab w:val="left" w:pos="3585"/>
        </w:tabs>
        <w:jc w:val="both"/>
        <w:rPr>
          <w:rFonts w:ascii="Times New Roman" w:hAnsi="Times New Roman" w:cs="Times New Roman"/>
          <w:color w:val="000000" w:themeColor="text1"/>
          <w:spacing w:val="-4"/>
        </w:rPr>
      </w:pPr>
      <w:r w:rsidRPr="00FB4B52">
        <w:rPr>
          <w:rFonts w:ascii="Times New Roman" w:hAnsi="Times New Roman" w:cs="Times New Roman"/>
          <w:color w:val="000000" w:themeColor="text1"/>
          <w:spacing w:val="-4"/>
        </w:rPr>
        <w:t xml:space="preserve">- Điều kiện đối với yêu cầu thành lập Ban Hội thẩm: nêu rõ buổi tham vấn được tổ chức chưa, các biện pháp vi phạm là gì, </w:t>
      </w:r>
      <w:r w:rsidRPr="00FB4B52">
        <w:rPr>
          <w:rFonts w:ascii="Times New Roman" w:hAnsi="Times New Roman" w:cs="Times New Roman"/>
          <w:color w:val="000000" w:themeColor="text1"/>
          <w:spacing w:val="-4"/>
          <w:lang w:val="en-SG"/>
        </w:rPr>
        <w:t>cơ sở pháp lý</w:t>
      </w:r>
      <w:r w:rsidRPr="00FB4B52">
        <w:rPr>
          <w:rFonts w:ascii="Times New Roman" w:hAnsi="Times New Roman" w:cs="Times New Roman"/>
          <w:color w:val="000000" w:themeColor="text1"/>
          <w:spacing w:val="-4"/>
        </w:rPr>
        <w:t xml:space="preserve"> của đơn kiện.</w:t>
      </w:r>
    </w:p>
    <w:p w:rsidR="0060299B" w:rsidRPr="00FB4B52" w:rsidRDefault="0060299B" w:rsidP="00A9259D">
      <w:pPr>
        <w:tabs>
          <w:tab w:val="left" w:pos="3585"/>
        </w:tabs>
        <w:jc w:val="both"/>
        <w:rPr>
          <w:rFonts w:ascii="Times New Roman" w:hAnsi="Times New Roman" w:cs="Times New Roman"/>
          <w:color w:val="000000" w:themeColor="text1"/>
        </w:rPr>
      </w:pPr>
      <w:r w:rsidRPr="00FB4B52">
        <w:rPr>
          <w:rFonts w:ascii="Times New Roman" w:hAnsi="Times New Roman" w:cs="Times New Roman"/>
          <w:color w:val="000000" w:themeColor="text1"/>
        </w:rPr>
        <w:lastRenderedPageBreak/>
        <w:t>- Việc tham gia của bên thứ ba (Điều 10 DSU)</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Thông qua báo cáo giải quyết tranh chấp của Ban Hội thẩm: tự động thông qua báo cáo, trừ khi một trong hai khả năng sau đây xảy ra:</w:t>
      </w:r>
    </w:p>
    <w:p w:rsidR="0060299B" w:rsidRPr="00FB4B52" w:rsidRDefault="0060299B" w:rsidP="00A9259D">
      <w:pPr>
        <w:numPr>
          <w:ilvl w:val="0"/>
          <w:numId w:val="22"/>
        </w:numPr>
        <w:jc w:val="both"/>
        <w:rPr>
          <w:rFonts w:ascii="Times New Roman" w:hAnsi="Times New Roman" w:cs="Times New Roman"/>
          <w:color w:val="000000" w:themeColor="text1"/>
        </w:rPr>
      </w:pPr>
      <w:r w:rsidRPr="00FB4B52">
        <w:rPr>
          <w:rFonts w:ascii="Times New Roman" w:hAnsi="Times New Roman" w:cs="Times New Roman"/>
          <w:color w:val="000000" w:themeColor="text1"/>
        </w:rPr>
        <w:t>Khi một bên tranh chấp chính gửi yêu cầu kháng cáo cho DSB.</w:t>
      </w:r>
    </w:p>
    <w:p w:rsidR="0060299B" w:rsidRPr="00FB4B52" w:rsidRDefault="0060299B" w:rsidP="00A9259D">
      <w:pPr>
        <w:numPr>
          <w:ilvl w:val="0"/>
          <w:numId w:val="22"/>
        </w:numPr>
        <w:jc w:val="both"/>
        <w:rPr>
          <w:rFonts w:ascii="Times New Roman" w:hAnsi="Times New Roman" w:cs="Times New Roman"/>
          <w:color w:val="000000" w:themeColor="text1"/>
        </w:rPr>
      </w:pPr>
      <w:r w:rsidRPr="00FB4B52">
        <w:rPr>
          <w:rFonts w:ascii="Times New Roman" w:hAnsi="Times New Roman" w:cs="Times New Roman"/>
          <w:color w:val="000000" w:themeColor="text1"/>
        </w:rPr>
        <w:t>DSB quyết định trên cơ sở đồng thuận không thông qua báo cáo này.</w:t>
      </w:r>
    </w:p>
    <w:p w:rsidR="0060299B" w:rsidRPr="00FB4B52" w:rsidRDefault="0060299B" w:rsidP="00A9259D">
      <w:pPr>
        <w:ind w:left="360"/>
        <w:jc w:val="both"/>
        <w:rPr>
          <w:rFonts w:ascii="Times New Roman" w:hAnsi="Times New Roman" w:cs="Times New Roman"/>
          <w:color w:val="000000" w:themeColor="text1"/>
        </w:rPr>
      </w:pPr>
    </w:p>
    <w:p w:rsidR="0060299B" w:rsidRPr="00FB4B52" w:rsidRDefault="0060299B" w:rsidP="00A9259D">
      <w:pPr>
        <w:jc w:val="both"/>
        <w:rPr>
          <w:rFonts w:ascii="Times New Roman" w:hAnsi="Times New Roman" w:cs="Times New Roman"/>
          <w:b/>
          <w:color w:val="000000" w:themeColor="text1"/>
        </w:rPr>
      </w:pPr>
      <w:r w:rsidRPr="00FB4B52">
        <w:rPr>
          <w:rFonts w:ascii="Times New Roman" w:hAnsi="Times New Roman" w:cs="Times New Roman"/>
          <w:b/>
          <w:color w:val="000000" w:themeColor="text1"/>
        </w:rPr>
        <w:t>5.3 Xem xét lại bởi Cơ quan Phúc thẩm</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a) Các quy định về vấn đề kháng cáo:</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sym w:font="Symbol" w:char="F0B7"/>
      </w:r>
      <w:r w:rsidRPr="00FB4B52">
        <w:rPr>
          <w:rFonts w:ascii="Times New Roman" w:hAnsi="Times New Roman" w:cs="Times New Roman"/>
          <w:color w:val="000000" w:themeColor="text1"/>
        </w:rPr>
        <w:t xml:space="preserve"> Thời hạn nộp kháng cáo</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sym w:font="Symbol" w:char="F0B7"/>
      </w:r>
      <w:r w:rsidRPr="00FB4B52">
        <w:rPr>
          <w:rFonts w:ascii="Times New Roman" w:hAnsi="Times New Roman" w:cs="Times New Roman"/>
          <w:color w:val="000000" w:themeColor="text1"/>
        </w:rPr>
        <w:t xml:space="preserve"> Quyền kháng cáo: Điều 16.4 DSU</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sym w:font="Symbol" w:char="F0B7"/>
      </w:r>
      <w:r w:rsidRPr="00FB4B52">
        <w:rPr>
          <w:rFonts w:ascii="Times New Roman" w:hAnsi="Times New Roman" w:cs="Times New Roman"/>
          <w:color w:val="000000" w:themeColor="text1"/>
        </w:rPr>
        <w:t xml:space="preserve"> Đối tượng của kháng cáo: Phạm vi xem xét kháng cáo chỉ giới hạn ở những vấn đề pháp luật được đề cập trong báo cáo của Ban Hội thẩm và việc giải thích pháp luật của Ban Hội thẩm mà thôi.</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b) Thủ tục rà soát phúc thẩm </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Thời hạn xem xét kháng cáo không quá 60 ngày kể từ ngày một bên tranh chấp chính thức thông báo quyết định kháng cáo của mình tới ngày Cơ quan Phúc thẩm chuyển báo cáo của mình lên DSB.</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c) Thông qua báo cáo phúc thẩm</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Báo cáo này sẽ được DSB thông qua và được các bên tranh chấp chấp nhận vô điều kiện trừ khi DSB quyết định trên cơ sở nhất trí không thông qua báo cáo đó trong vòng 30 ngày sau khi báo cáo được chuyển tới các bên tranh chấp (Điều 17.14 DSU).</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b/>
          <w:color w:val="000000" w:themeColor="text1"/>
        </w:rPr>
        <w:t xml:space="preserve">5.4 Thực thi các khuyến nghị và phán quyết </w:t>
      </w:r>
    </w:p>
    <w:p w:rsidR="0060299B" w:rsidRPr="00FB4B52" w:rsidRDefault="0060299B" w:rsidP="00A9259D">
      <w:pPr>
        <w:pStyle w:val="ListParagraph"/>
        <w:numPr>
          <w:ilvl w:val="0"/>
          <w:numId w:val="23"/>
        </w:numPr>
        <w:ind w:left="180" w:hanging="180"/>
        <w:jc w:val="both"/>
        <w:rPr>
          <w:rFonts w:ascii="Times New Roman" w:hAnsi="Times New Roman" w:cs="Times New Roman"/>
          <w:color w:val="000000" w:themeColor="text1"/>
        </w:rPr>
      </w:pPr>
      <w:r w:rsidRPr="00FB4B52">
        <w:rPr>
          <w:rFonts w:ascii="Times New Roman" w:hAnsi="Times New Roman" w:cs="Times New Roman"/>
          <w:color w:val="000000" w:themeColor="text1"/>
          <w:u w:val="single"/>
        </w:rPr>
        <w:t>Thi hành phán quyết</w:t>
      </w:r>
      <w:r w:rsidRPr="00FB4B52">
        <w:rPr>
          <w:rFonts w:ascii="Times New Roman" w:hAnsi="Times New Roman" w:cs="Times New Roman"/>
          <w:color w:val="000000" w:themeColor="text1"/>
        </w:rPr>
        <w:t>: quốc gia thua kiện phải rút lại các biện pháp bị coi là vi phạm quy định của các hiệp định thương mại trong khuôn khổ WTO và thay thế bằng một biện pháp thương mại khác.</w:t>
      </w:r>
    </w:p>
    <w:p w:rsidR="0060299B" w:rsidRPr="00FB4B52" w:rsidRDefault="0060299B" w:rsidP="00A9259D">
      <w:pPr>
        <w:pStyle w:val="ListParagraph"/>
        <w:numPr>
          <w:ilvl w:val="0"/>
          <w:numId w:val="23"/>
        </w:numPr>
        <w:ind w:left="180" w:hanging="180"/>
        <w:jc w:val="both"/>
        <w:rPr>
          <w:rFonts w:ascii="Times New Roman" w:hAnsi="Times New Roman" w:cs="Times New Roman"/>
          <w:iCs/>
          <w:color w:val="000000" w:themeColor="text1"/>
        </w:rPr>
      </w:pPr>
      <w:r w:rsidRPr="00FB4B52">
        <w:rPr>
          <w:rFonts w:ascii="Times New Roman" w:hAnsi="Times New Roman" w:cs="Times New Roman"/>
          <w:iCs/>
          <w:color w:val="000000" w:themeColor="text1"/>
          <w:u w:val="single"/>
        </w:rPr>
        <w:t>Giám sát của DSB:</w:t>
      </w:r>
      <w:r w:rsidRPr="00FB4B52">
        <w:rPr>
          <w:rFonts w:ascii="Times New Roman" w:hAnsi="Times New Roman" w:cs="Times New Roman"/>
          <w:iCs/>
          <w:color w:val="000000" w:themeColor="text1"/>
        </w:rPr>
        <w:t xml:space="preserve"> DSB là cơ quan chịu trách nhiệm giám sát việc thực thi các khuyến nghị và phán quyết của mình (Điều 2 DSU).</w:t>
      </w:r>
    </w:p>
    <w:p w:rsidR="0060299B" w:rsidRPr="00FB4B52" w:rsidRDefault="0060299B" w:rsidP="00A9259D">
      <w:pPr>
        <w:pStyle w:val="ListParagraph"/>
        <w:numPr>
          <w:ilvl w:val="0"/>
          <w:numId w:val="23"/>
        </w:numPr>
        <w:ind w:left="180" w:hanging="180"/>
        <w:jc w:val="both"/>
        <w:rPr>
          <w:rFonts w:ascii="Times New Roman" w:hAnsi="Times New Roman" w:cs="Times New Roman"/>
          <w:iCs/>
          <w:color w:val="000000" w:themeColor="text1"/>
          <w:u w:val="single"/>
        </w:rPr>
      </w:pPr>
      <w:r w:rsidRPr="00FB4B52">
        <w:rPr>
          <w:rFonts w:ascii="Times New Roman" w:hAnsi="Times New Roman" w:cs="Times New Roman"/>
          <w:iCs/>
          <w:color w:val="000000" w:themeColor="text1"/>
          <w:u w:val="single"/>
        </w:rPr>
        <w:t>Thời hạn thực hiện:</w:t>
      </w:r>
    </w:p>
    <w:p w:rsidR="0060299B" w:rsidRPr="00FB4B52" w:rsidRDefault="0060299B" w:rsidP="00A9259D">
      <w:pPr>
        <w:ind w:left="180" w:hanging="180"/>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 Bên thua kiện phải tuyên bố dự định thực hiện các các khuyến nghị và phán quyết của DSB tại một cuộc họp của cơ quan giải quyết tranh chấp diễn ra 30 ngày sau khi báo cáo được thông qua. </w:t>
      </w:r>
    </w:p>
    <w:p w:rsidR="0060299B" w:rsidRPr="00FB4B52" w:rsidRDefault="0060299B" w:rsidP="00A9259D">
      <w:pPr>
        <w:ind w:left="180" w:hanging="180"/>
        <w:jc w:val="both"/>
        <w:rPr>
          <w:rFonts w:ascii="Times New Roman" w:hAnsi="Times New Roman" w:cs="Times New Roman"/>
          <w:color w:val="000000" w:themeColor="text1"/>
        </w:rPr>
      </w:pPr>
      <w:r w:rsidRPr="00FB4B52">
        <w:rPr>
          <w:rFonts w:ascii="Times New Roman" w:hAnsi="Times New Roman" w:cs="Times New Roman"/>
          <w:color w:val="000000" w:themeColor="text1"/>
        </w:rPr>
        <w:t>- Nếu việc tuân thủ ngay không thể thực hiện được, thì quốc gia phải thực hiện sẽ được dành cho “một khoảng thời gian hợp lý” được xác định theo</w:t>
      </w:r>
      <w:r w:rsidRPr="00FB4B52">
        <w:rPr>
          <w:rFonts w:ascii="Times New Roman" w:hAnsi="Times New Roman" w:cs="Times New Roman"/>
          <w:b/>
          <w:color w:val="000000" w:themeColor="text1"/>
        </w:rPr>
        <w:t xml:space="preserve"> </w:t>
      </w:r>
      <w:r w:rsidRPr="00FB4B52">
        <w:rPr>
          <w:rFonts w:ascii="Times New Roman" w:hAnsi="Times New Roman" w:cs="Times New Roman"/>
          <w:color w:val="000000" w:themeColor="text1"/>
        </w:rPr>
        <w:t xml:space="preserve">Điều 21.3 DSU. </w:t>
      </w:r>
    </w:p>
    <w:p w:rsidR="0060299B" w:rsidRPr="00FB4B52" w:rsidRDefault="0060299B" w:rsidP="00A9259D">
      <w:pPr>
        <w:pStyle w:val="ListParagraph"/>
        <w:numPr>
          <w:ilvl w:val="0"/>
          <w:numId w:val="24"/>
        </w:numPr>
        <w:ind w:left="180" w:hanging="180"/>
        <w:jc w:val="both"/>
        <w:rPr>
          <w:rFonts w:ascii="Times New Roman" w:hAnsi="Times New Roman" w:cs="Times New Roman"/>
          <w:color w:val="000000" w:themeColor="text1"/>
        </w:rPr>
      </w:pPr>
      <w:r w:rsidRPr="00FB4B52">
        <w:rPr>
          <w:rFonts w:ascii="Times New Roman" w:hAnsi="Times New Roman" w:cs="Times New Roman"/>
          <w:color w:val="000000" w:themeColor="text1"/>
        </w:rPr>
        <w:t>Các biện pháp tạm thời trong trường hợp phán quyết của DSB không được thực thi hoặc không được thực thi trong thời gian quy định</w:t>
      </w:r>
    </w:p>
    <w:p w:rsidR="0060299B" w:rsidRPr="00FB4B52" w:rsidRDefault="0060299B" w:rsidP="00A9259D">
      <w:pPr>
        <w:jc w:val="both"/>
        <w:rPr>
          <w:rFonts w:ascii="Times New Roman" w:hAnsi="Times New Roman" w:cs="Times New Roman"/>
          <w:b/>
          <w:color w:val="000000" w:themeColor="text1"/>
        </w:rPr>
      </w:pPr>
      <w:r w:rsidRPr="00FB4B52">
        <w:rPr>
          <w:rFonts w:ascii="Times New Roman" w:hAnsi="Times New Roman" w:cs="Times New Roman"/>
          <w:b/>
          <w:color w:val="000000" w:themeColor="text1"/>
        </w:rPr>
        <w:t>(i) Bồi thường</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Nếu khuyến nghị và phán quyết của DSB không đạt được sự tuân thủ hoàn toàn vào cuối thời hạn hợp lý, bên thua kiện phải đàm phán với bên khởi kiện nhằm thống nhất một sự bồi thường được chấp nhận chung (Điều 22 DSU). </w:t>
      </w:r>
    </w:p>
    <w:p w:rsidR="0060299B" w:rsidRPr="00FB4B52" w:rsidRDefault="0060299B" w:rsidP="00A9259D">
      <w:pPr>
        <w:jc w:val="both"/>
        <w:rPr>
          <w:rFonts w:ascii="Times New Roman" w:hAnsi="Times New Roman" w:cs="Times New Roman"/>
          <w:b/>
          <w:color w:val="000000" w:themeColor="text1"/>
        </w:rPr>
      </w:pPr>
      <w:r w:rsidRPr="00FB4B52">
        <w:rPr>
          <w:rFonts w:ascii="Times New Roman" w:hAnsi="Times New Roman" w:cs="Times New Roman"/>
          <w:b/>
          <w:color w:val="000000" w:themeColor="text1"/>
        </w:rPr>
        <w:t>(ii) Trả đũa thương mại (hoãn thực hiện các cam kết thương mại)</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Điều kiện áp dụng: Điều 22.2 DSU</w:t>
      </w: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 xml:space="preserve">- Các nguyên tắc điều tiết việc trả đũa thương mại: </w:t>
      </w:r>
    </w:p>
    <w:p w:rsidR="0060299B" w:rsidRPr="00FB4B52" w:rsidRDefault="0060299B" w:rsidP="00A9259D">
      <w:pPr>
        <w:pStyle w:val="ListParagraph"/>
        <w:numPr>
          <w:ilvl w:val="0"/>
          <w:numId w:val="25"/>
        </w:numPr>
        <w:tabs>
          <w:tab w:val="left" w:pos="0"/>
        </w:tabs>
        <w:jc w:val="both"/>
        <w:rPr>
          <w:rFonts w:ascii="Times New Roman" w:hAnsi="Times New Roman" w:cs="Times New Roman"/>
          <w:color w:val="000000" w:themeColor="text1"/>
        </w:rPr>
      </w:pPr>
      <w:r w:rsidRPr="00FB4B52">
        <w:rPr>
          <w:rFonts w:ascii="Times New Roman" w:hAnsi="Times New Roman" w:cs="Times New Roman"/>
          <w:color w:val="000000" w:themeColor="text1"/>
        </w:rPr>
        <w:t>Mức độ đình chỉ các nghĩa vụ: phải “tương đương” với mức độ bị triệt tiêu hoặc phương hại (Điều 22.4 DSU)</w:t>
      </w:r>
    </w:p>
    <w:p w:rsidR="0060299B" w:rsidRPr="00FB4B52" w:rsidRDefault="0060299B" w:rsidP="00A9259D">
      <w:pPr>
        <w:pStyle w:val="ListParagraph"/>
        <w:numPr>
          <w:ilvl w:val="0"/>
          <w:numId w:val="25"/>
        </w:numPr>
        <w:tabs>
          <w:tab w:val="left" w:pos="0"/>
        </w:tabs>
        <w:jc w:val="both"/>
        <w:rPr>
          <w:rFonts w:ascii="Times New Roman" w:hAnsi="Times New Roman" w:cs="Times New Roman"/>
          <w:color w:val="000000" w:themeColor="text1"/>
        </w:rPr>
      </w:pPr>
      <w:r w:rsidRPr="00FB4B52">
        <w:rPr>
          <w:rFonts w:ascii="Times New Roman" w:hAnsi="Times New Roman" w:cs="Times New Roman"/>
          <w:color w:val="000000" w:themeColor="text1"/>
        </w:rPr>
        <w:t>Hình thức trả đũa, có ba biện pháp trả đũa theo thứ tự ưu tiên, được xếp thành 2 nhóm:</w:t>
      </w:r>
    </w:p>
    <w:p w:rsidR="0060299B" w:rsidRPr="00FB4B52" w:rsidRDefault="0060299B" w:rsidP="00A9259D">
      <w:pPr>
        <w:ind w:left="567"/>
        <w:jc w:val="both"/>
        <w:rPr>
          <w:rFonts w:ascii="Times New Roman" w:hAnsi="Times New Roman" w:cs="Times New Roman"/>
          <w:color w:val="000000" w:themeColor="text1"/>
        </w:rPr>
      </w:pPr>
      <w:r w:rsidRPr="00FB4B52">
        <w:rPr>
          <w:rFonts w:ascii="Times New Roman" w:hAnsi="Times New Roman" w:cs="Times New Roman"/>
          <w:color w:val="000000" w:themeColor="text1"/>
        </w:rPr>
        <w:t>(1) Biện pháp trả đũa song hành: trả đũa được áp dụng trong cùng lĩnh vực (Điều 22.3(a)</w:t>
      </w:r>
    </w:p>
    <w:p w:rsidR="0060299B" w:rsidRPr="00FB4B52" w:rsidRDefault="0060299B" w:rsidP="00A9259D">
      <w:pPr>
        <w:ind w:left="567"/>
        <w:jc w:val="both"/>
        <w:rPr>
          <w:rFonts w:ascii="Times New Roman" w:hAnsi="Times New Roman" w:cs="Times New Roman"/>
          <w:color w:val="000000" w:themeColor="text1"/>
        </w:rPr>
      </w:pPr>
      <w:r w:rsidRPr="00FB4B52">
        <w:rPr>
          <w:rFonts w:ascii="Times New Roman" w:hAnsi="Times New Roman" w:cs="Times New Roman"/>
          <w:color w:val="000000" w:themeColor="text1"/>
        </w:rPr>
        <w:t>(2) Biện pháp trả đũa chéo: bao gồm 2 biện pháp</w:t>
      </w:r>
    </w:p>
    <w:p w:rsidR="0060299B" w:rsidRPr="00FB4B52" w:rsidRDefault="0060299B" w:rsidP="00A9259D">
      <w:pPr>
        <w:pStyle w:val="ListParagraph"/>
        <w:numPr>
          <w:ilvl w:val="0"/>
          <w:numId w:val="26"/>
        </w:numPr>
        <w:jc w:val="both"/>
        <w:rPr>
          <w:rFonts w:ascii="Times New Roman" w:hAnsi="Times New Roman" w:cs="Times New Roman"/>
          <w:color w:val="000000" w:themeColor="text1"/>
        </w:rPr>
      </w:pPr>
      <w:r w:rsidRPr="00FB4B52">
        <w:rPr>
          <w:rFonts w:ascii="Times New Roman" w:hAnsi="Times New Roman" w:cs="Times New Roman"/>
          <w:color w:val="000000" w:themeColor="text1"/>
        </w:rPr>
        <w:t>Trả đũa chéo lĩnh vực: trả đũa áp dụng trong một lĩnh vực khác trong cùng hiệp định. (Điều 22.3(b) DSU);</w:t>
      </w:r>
    </w:p>
    <w:p w:rsidR="0060299B" w:rsidRPr="00FB4B52" w:rsidRDefault="0060299B" w:rsidP="00A9259D">
      <w:pPr>
        <w:pStyle w:val="ListParagraph"/>
        <w:numPr>
          <w:ilvl w:val="0"/>
          <w:numId w:val="26"/>
        </w:numPr>
        <w:jc w:val="both"/>
        <w:rPr>
          <w:rFonts w:ascii="Times New Roman" w:hAnsi="Times New Roman" w:cs="Times New Roman"/>
          <w:color w:val="000000" w:themeColor="text1"/>
        </w:rPr>
      </w:pPr>
      <w:r w:rsidRPr="00FB4B52">
        <w:rPr>
          <w:rFonts w:ascii="Times New Roman" w:hAnsi="Times New Roman" w:cs="Times New Roman"/>
          <w:color w:val="000000" w:themeColor="text1"/>
        </w:rPr>
        <w:lastRenderedPageBreak/>
        <w:t>Trả đũa chéo hiệp định: việc trả đũa thực hiện trong một hiệp định khác (Điều 22.3(c) DSU).</w:t>
      </w:r>
    </w:p>
    <w:p w:rsidR="0060299B" w:rsidRPr="00FB4B52" w:rsidRDefault="0060299B" w:rsidP="00A9259D">
      <w:pPr>
        <w:pStyle w:val="ListParagraph"/>
        <w:ind w:left="1080"/>
        <w:jc w:val="both"/>
        <w:rPr>
          <w:rFonts w:ascii="Times New Roman" w:hAnsi="Times New Roman" w:cs="Times New Roman"/>
          <w:color w:val="000000" w:themeColor="text1"/>
        </w:rPr>
      </w:pPr>
    </w:p>
    <w:p w:rsidR="0060299B" w:rsidRPr="00FB4B52" w:rsidRDefault="0060299B" w:rsidP="00A9259D">
      <w:pPr>
        <w:rPr>
          <w:rFonts w:ascii="Times New Roman" w:hAnsi="Times New Roman" w:cs="Times New Roman"/>
        </w:rPr>
      </w:pPr>
    </w:p>
    <w:p w:rsidR="0060299B" w:rsidRPr="00FB4B52" w:rsidRDefault="0060299B" w:rsidP="00A9259D">
      <w:pPr>
        <w:rPr>
          <w:rFonts w:ascii="Times New Roman" w:hAnsi="Times New Roman" w:cs="Times New Roman"/>
        </w:rPr>
      </w:pPr>
    </w:p>
    <w:p w:rsidR="0060299B" w:rsidRPr="00FB4B52" w:rsidRDefault="0060299B" w:rsidP="00A9259D">
      <w:pPr>
        <w:pStyle w:val="Heading1"/>
        <w:spacing w:before="0" w:after="0"/>
        <w:jc w:val="center"/>
        <w:rPr>
          <w:rFonts w:ascii="Times New Roman" w:hAnsi="Times New Roman"/>
          <w:color w:val="000000" w:themeColor="text1"/>
          <w:sz w:val="24"/>
          <w:szCs w:val="24"/>
        </w:rPr>
      </w:pPr>
      <w:bookmarkStart w:id="40" w:name="_Toc464736192"/>
      <w:r w:rsidRPr="00FB4B52">
        <w:rPr>
          <w:rFonts w:ascii="Times New Roman" w:hAnsi="Times New Roman"/>
          <w:color w:val="000000" w:themeColor="text1"/>
          <w:sz w:val="24"/>
          <w:szCs w:val="24"/>
        </w:rPr>
        <w:t>CHƯƠNG VI</w:t>
      </w:r>
      <w:bookmarkEnd w:id="40"/>
    </w:p>
    <w:p w:rsidR="0060299B" w:rsidRPr="00FB4B52" w:rsidRDefault="0060299B" w:rsidP="00A9259D">
      <w:pPr>
        <w:jc w:val="center"/>
        <w:rPr>
          <w:rFonts w:ascii="Times New Roman" w:hAnsi="Times New Roman" w:cs="Times New Roman"/>
          <w:b/>
          <w:color w:val="000000" w:themeColor="text1"/>
          <w:lang w:val="vi-VN"/>
        </w:rPr>
      </w:pPr>
      <w:bookmarkStart w:id="41" w:name="_Toc458758399"/>
      <w:r w:rsidRPr="00FB4B52">
        <w:rPr>
          <w:rFonts w:ascii="Times New Roman" w:hAnsi="Times New Roman" w:cs="Times New Roman"/>
          <w:b/>
          <w:color w:val="000000" w:themeColor="text1"/>
          <w:lang w:val="vi-VN"/>
        </w:rPr>
        <w:t>HỢP ĐỒNG MUA BÁN HÀNG HÓA QUỐC TẾ THEO</w:t>
      </w:r>
      <w:bookmarkStart w:id="42" w:name="_Toc458758400"/>
      <w:bookmarkEnd w:id="41"/>
      <w:r w:rsidRPr="00FB4B52">
        <w:rPr>
          <w:rFonts w:ascii="Times New Roman" w:hAnsi="Times New Roman" w:cs="Times New Roman"/>
          <w:b/>
          <w:color w:val="000000" w:themeColor="text1"/>
          <w:lang w:val="vi-VN"/>
        </w:rPr>
        <w:t xml:space="preserve"> CÔNG ƯỚC VIÊN 1980 VỀ HỢP ĐỒNG MUA BÁN HÀNG HÓA QUỐC TẾ</w:t>
      </w:r>
      <w:bookmarkEnd w:id="42"/>
    </w:p>
    <w:p w:rsidR="0060299B" w:rsidRPr="00FB4B52" w:rsidRDefault="0060299B" w:rsidP="00A9259D">
      <w:pPr>
        <w:rPr>
          <w:rFonts w:ascii="Times New Roman" w:hAnsi="Times New Roman" w:cs="Times New Roman"/>
          <w:b/>
          <w:color w:val="000000" w:themeColor="text1"/>
          <w:lang w:val="vi-VN"/>
        </w:rPr>
      </w:pPr>
    </w:p>
    <w:p w:rsidR="0060299B" w:rsidRPr="00FB4B52" w:rsidRDefault="0060299B" w:rsidP="00A9259D">
      <w:pPr>
        <w:pStyle w:val="BodyText"/>
        <w:spacing w:after="0"/>
        <w:jc w:val="both"/>
        <w:outlineLvl w:val="1"/>
        <w:rPr>
          <w:rFonts w:cs="Times New Roman"/>
          <w:b/>
          <w:color w:val="000000" w:themeColor="text1"/>
          <w:lang w:val="en-US"/>
        </w:rPr>
      </w:pPr>
      <w:bookmarkStart w:id="43" w:name="_Toc458758401"/>
      <w:bookmarkStart w:id="44" w:name="_Toc464736193"/>
      <w:r w:rsidRPr="00FB4B52">
        <w:rPr>
          <w:rFonts w:cs="Times New Roman"/>
          <w:b/>
          <w:color w:val="000000" w:themeColor="text1"/>
          <w:lang w:val="en-US"/>
        </w:rPr>
        <w:t>PHẦN I: MỤC ĐÍCH - YÊU CẦU</w:t>
      </w:r>
      <w:bookmarkEnd w:id="43"/>
      <w:bookmarkEnd w:id="44"/>
    </w:p>
    <w:p w:rsidR="0060299B" w:rsidRPr="00FB4B52" w:rsidRDefault="0060299B" w:rsidP="00A9259D">
      <w:pPr>
        <w:numPr>
          <w:ilvl w:val="0"/>
          <w:numId w:val="17"/>
        </w:numPr>
        <w:ind w:left="360"/>
        <w:contextualSpacing/>
        <w:jc w:val="both"/>
        <w:rPr>
          <w:rFonts w:ascii="Times New Roman" w:hAnsi="Times New Roman" w:cs="Times New Roman"/>
          <w:color w:val="000000" w:themeColor="text1"/>
        </w:rPr>
      </w:pPr>
      <w:r w:rsidRPr="00FB4B52">
        <w:rPr>
          <w:rFonts w:ascii="Times New Roman" w:hAnsi="Times New Roman" w:cs="Times New Roman"/>
          <w:color w:val="000000" w:themeColor="text1"/>
        </w:rPr>
        <w:t>Nắm vững khái niệm hợp đồng mua bán hàng hóa quốc tế: cách xác định tính quốc tế, các đặc trưng của hợp đồng mua bán hàng hóa quốc tế.</w:t>
      </w:r>
    </w:p>
    <w:p w:rsidR="0060299B" w:rsidRPr="00FB4B52" w:rsidRDefault="0060299B" w:rsidP="00A9259D">
      <w:pPr>
        <w:numPr>
          <w:ilvl w:val="0"/>
          <w:numId w:val="17"/>
        </w:numPr>
        <w:ind w:left="360"/>
        <w:contextualSpacing/>
        <w:jc w:val="both"/>
        <w:rPr>
          <w:rFonts w:ascii="Times New Roman" w:hAnsi="Times New Roman" w:cs="Times New Roman"/>
          <w:color w:val="000000" w:themeColor="text1"/>
        </w:rPr>
      </w:pPr>
      <w:r w:rsidRPr="00FB4B52">
        <w:rPr>
          <w:rFonts w:ascii="Times New Roman" w:hAnsi="Times New Roman" w:cs="Times New Roman"/>
          <w:color w:val="000000" w:themeColor="text1"/>
        </w:rPr>
        <w:t>Nắm vững các vấn đề liên quan đến nguồn điều chỉnh hợp đồng mua bán hàng hóa quốc tế: các loại nguồn, các trường hợp áp dụng của từng loại nguồn.</w:t>
      </w:r>
    </w:p>
    <w:p w:rsidR="0060299B" w:rsidRPr="00FB4B52" w:rsidRDefault="0060299B" w:rsidP="00A9259D">
      <w:pPr>
        <w:numPr>
          <w:ilvl w:val="0"/>
          <w:numId w:val="17"/>
        </w:numPr>
        <w:ind w:left="360"/>
        <w:contextualSpacing/>
        <w:jc w:val="both"/>
        <w:rPr>
          <w:rFonts w:ascii="Times New Roman" w:hAnsi="Times New Roman" w:cs="Times New Roman"/>
          <w:color w:val="000000" w:themeColor="text1"/>
          <w:spacing w:val="-4"/>
        </w:rPr>
      </w:pPr>
      <w:r w:rsidRPr="00FB4B52">
        <w:rPr>
          <w:rFonts w:ascii="Times New Roman" w:hAnsi="Times New Roman" w:cs="Times New Roman"/>
          <w:color w:val="000000" w:themeColor="text1"/>
          <w:spacing w:val="-4"/>
        </w:rPr>
        <w:t>Nắm vững phạm vi áp dụng của Công ước Viên 1980 về hợp đồng mua bán hàng hóa quốc tế (CISG): phạm vi áp dụng theo lãnh thổ, phạm vi áp dụng theo nội dung, các trường hợp CISG không điều chỉnh.</w:t>
      </w:r>
    </w:p>
    <w:p w:rsidR="0060299B" w:rsidRPr="00FB4B52" w:rsidRDefault="0060299B" w:rsidP="00A9259D">
      <w:pPr>
        <w:numPr>
          <w:ilvl w:val="0"/>
          <w:numId w:val="17"/>
        </w:numPr>
        <w:ind w:left="360"/>
        <w:contextualSpacing/>
        <w:jc w:val="both"/>
        <w:rPr>
          <w:rFonts w:ascii="Times New Roman" w:hAnsi="Times New Roman" w:cs="Times New Roman"/>
          <w:color w:val="000000" w:themeColor="text1"/>
        </w:rPr>
      </w:pPr>
      <w:r w:rsidRPr="00FB4B52">
        <w:rPr>
          <w:rFonts w:ascii="Times New Roman" w:hAnsi="Times New Roman" w:cs="Times New Roman"/>
          <w:color w:val="000000" w:themeColor="text1"/>
        </w:rPr>
        <w:t>Nắm vững và có thể so sánh các chế định của CISG với các chế định tương ứng trong pháp luật thương mại Việt Nam.</w:t>
      </w:r>
    </w:p>
    <w:p w:rsidR="0060299B" w:rsidRPr="00FB4B52" w:rsidRDefault="0060299B" w:rsidP="00A9259D">
      <w:pPr>
        <w:ind w:left="360"/>
        <w:contextualSpacing/>
        <w:jc w:val="both"/>
        <w:rPr>
          <w:rFonts w:ascii="Times New Roman" w:hAnsi="Times New Roman" w:cs="Times New Roman"/>
          <w:color w:val="000000" w:themeColor="text1"/>
        </w:rPr>
      </w:pPr>
    </w:p>
    <w:p w:rsidR="0060299B" w:rsidRPr="00FB4B52" w:rsidRDefault="0060299B" w:rsidP="00A9259D">
      <w:pPr>
        <w:pStyle w:val="Heading2"/>
        <w:spacing w:before="0"/>
        <w:rPr>
          <w:rFonts w:ascii="Times New Roman" w:hAnsi="Times New Roman" w:cs="Times New Roman"/>
          <w:b/>
          <w:color w:val="000000" w:themeColor="text1"/>
          <w:sz w:val="24"/>
          <w:szCs w:val="24"/>
        </w:rPr>
      </w:pPr>
      <w:bookmarkStart w:id="45" w:name="_Toc458758402"/>
      <w:bookmarkStart w:id="46" w:name="_Toc464736194"/>
      <w:r w:rsidRPr="00FB4B52">
        <w:rPr>
          <w:rFonts w:ascii="Times New Roman" w:hAnsi="Times New Roman" w:cs="Times New Roman"/>
          <w:b/>
          <w:color w:val="000000" w:themeColor="text1"/>
          <w:sz w:val="24"/>
          <w:szCs w:val="24"/>
        </w:rPr>
        <w:t>PHẦN II: NỘI DUNG</w:t>
      </w:r>
      <w:bookmarkEnd w:id="45"/>
      <w:bookmarkEnd w:id="46"/>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color w:val="000000" w:themeColor="text1"/>
        </w:rPr>
        <w:t>Chương này giới thiệu về luật điều chỉnh hợp đồng trong lĩnh vực mua bán hàng hoá quốc tế. Cụ thể, chương này giới thiệu các thuật ngữ và các tập quán được sử dụng trong lĩnh vực mua bán hàng hóa quốc tế và hướng dẫn tìm hiểu các quy định cụ thể của Công ước Viên về Hợp đồng mua bán hàng hóa quốc tế 1980 (CISG).</w:t>
      </w:r>
    </w:p>
    <w:p w:rsidR="0060299B" w:rsidRPr="00FB4B52" w:rsidRDefault="0060299B" w:rsidP="00A9259D">
      <w:pPr>
        <w:jc w:val="both"/>
        <w:rPr>
          <w:rFonts w:ascii="Times New Roman" w:hAnsi="Times New Roman" w:cs="Times New Roman"/>
          <w:color w:val="000000" w:themeColor="text1"/>
        </w:rPr>
      </w:pPr>
    </w:p>
    <w:p w:rsidR="0060299B" w:rsidRPr="00FB4B52" w:rsidRDefault="0060299B" w:rsidP="00A9259D">
      <w:pPr>
        <w:pStyle w:val="BodyText"/>
        <w:spacing w:after="0"/>
        <w:jc w:val="both"/>
        <w:rPr>
          <w:rFonts w:cs="Times New Roman"/>
          <w:color w:val="000000" w:themeColor="text1"/>
          <w:lang w:val="en-US"/>
        </w:rPr>
      </w:pPr>
      <w:r w:rsidRPr="00FB4B52">
        <w:rPr>
          <w:rFonts w:cs="Times New Roman"/>
          <w:b/>
          <w:color w:val="000000" w:themeColor="text1"/>
          <w:lang w:val="en-US"/>
        </w:rPr>
        <w:t xml:space="preserve">1. </w:t>
      </w:r>
      <w:r w:rsidRPr="00FB4B52">
        <w:rPr>
          <w:rFonts w:cs="Times New Roman"/>
          <w:b/>
          <w:color w:val="000000" w:themeColor="text1"/>
        </w:rPr>
        <w:t>Khái quát về h</w:t>
      </w:r>
      <w:r w:rsidRPr="00FB4B52">
        <w:rPr>
          <w:rFonts w:cs="Times New Roman"/>
          <w:b/>
          <w:color w:val="000000" w:themeColor="text1"/>
          <w:lang w:val="en-US"/>
        </w:rPr>
        <w:t>ợp đồng mua bán hàng hóa quốc tế</w:t>
      </w:r>
    </w:p>
    <w:p w:rsidR="0060299B" w:rsidRPr="00FB4B52" w:rsidRDefault="0060299B" w:rsidP="00A9259D">
      <w:pPr>
        <w:pStyle w:val="BodyText"/>
        <w:spacing w:after="0"/>
        <w:jc w:val="both"/>
        <w:rPr>
          <w:rFonts w:cs="Times New Roman"/>
          <w:b/>
          <w:bCs/>
          <w:color w:val="000000" w:themeColor="text1"/>
          <w:lang w:val="en-US"/>
        </w:rPr>
      </w:pPr>
      <w:r w:rsidRPr="00FB4B52">
        <w:rPr>
          <w:rFonts w:cs="Times New Roman"/>
          <w:b/>
          <w:bCs/>
          <w:color w:val="000000" w:themeColor="text1"/>
          <w:lang w:val="en-US"/>
        </w:rPr>
        <w:t>1.1 Đặc điểm</w:t>
      </w:r>
    </w:p>
    <w:p w:rsidR="0060299B" w:rsidRPr="00FB4B52" w:rsidRDefault="0060299B" w:rsidP="00A9259D">
      <w:pPr>
        <w:pStyle w:val="BodyText"/>
        <w:spacing w:after="0"/>
        <w:jc w:val="both"/>
        <w:rPr>
          <w:rFonts w:cs="Times New Roman"/>
          <w:b/>
          <w:color w:val="000000" w:themeColor="text1"/>
          <w:lang w:val="en-US"/>
        </w:rPr>
      </w:pPr>
      <w:r w:rsidRPr="00FB4B52">
        <w:rPr>
          <w:rFonts w:cs="Times New Roman"/>
          <w:b/>
          <w:bCs/>
          <w:color w:val="000000" w:themeColor="text1"/>
          <w:lang w:val="en-US"/>
        </w:rPr>
        <w:t>1.1.1</w:t>
      </w:r>
      <w:r w:rsidRPr="00FB4B52">
        <w:rPr>
          <w:rFonts w:cs="Times New Roman"/>
          <w:b/>
          <w:color w:val="000000" w:themeColor="text1"/>
          <w:lang w:val="en-US"/>
        </w:rPr>
        <w:t xml:space="preserve"> Là sự </w:t>
      </w:r>
      <w:r w:rsidRPr="00FB4B52">
        <w:rPr>
          <w:rFonts w:cs="Times New Roman"/>
          <w:b/>
          <w:bCs/>
          <w:color w:val="000000" w:themeColor="text1"/>
          <w:lang w:val="en-US"/>
        </w:rPr>
        <w:t>thỏa thuận</w:t>
      </w:r>
      <w:r w:rsidRPr="00FB4B52">
        <w:rPr>
          <w:rFonts w:cs="Times New Roman"/>
          <w:b/>
          <w:color w:val="000000" w:themeColor="text1"/>
          <w:lang w:val="en-US"/>
        </w:rPr>
        <w:t xml:space="preserve"> giữa các bên</w:t>
      </w:r>
    </w:p>
    <w:p w:rsidR="0060299B" w:rsidRPr="00FB4B52" w:rsidRDefault="0060299B" w:rsidP="00A9259D">
      <w:pPr>
        <w:pStyle w:val="BodyText"/>
        <w:spacing w:after="0"/>
        <w:jc w:val="both"/>
        <w:rPr>
          <w:rFonts w:cs="Times New Roman"/>
          <w:b/>
          <w:color w:val="000000" w:themeColor="text1"/>
          <w:lang w:val="en-US"/>
        </w:rPr>
      </w:pPr>
    </w:p>
    <w:p w:rsidR="0060299B" w:rsidRPr="00FB4B52" w:rsidRDefault="0060299B" w:rsidP="00A9259D">
      <w:pPr>
        <w:pStyle w:val="BodyText"/>
        <w:spacing w:after="0"/>
        <w:jc w:val="both"/>
        <w:rPr>
          <w:rFonts w:cs="Times New Roman"/>
          <w:color w:val="000000" w:themeColor="text1"/>
          <w:lang w:val="en-US"/>
        </w:rPr>
      </w:pPr>
      <w:r w:rsidRPr="00FB4B52">
        <w:rPr>
          <w:rFonts w:cs="Times New Roman"/>
          <w:b/>
          <w:bCs/>
          <w:color w:val="000000" w:themeColor="text1"/>
          <w:lang w:val="en-US"/>
        </w:rPr>
        <w:t>1.1.2 Chủ thể</w:t>
      </w:r>
    </w:p>
    <w:p w:rsidR="0060299B" w:rsidRPr="00FB4B52" w:rsidRDefault="0060299B" w:rsidP="00A9259D">
      <w:pPr>
        <w:pStyle w:val="BodyText"/>
        <w:spacing w:after="0"/>
        <w:jc w:val="both"/>
        <w:rPr>
          <w:rFonts w:cs="Times New Roman"/>
          <w:color w:val="000000" w:themeColor="text1"/>
          <w:lang w:val="en-US"/>
        </w:rPr>
      </w:pPr>
      <w:r w:rsidRPr="00FB4B52">
        <w:rPr>
          <w:rFonts w:cs="Times New Roman"/>
          <w:color w:val="000000" w:themeColor="text1"/>
          <w:lang w:val="en-US"/>
        </w:rPr>
        <w:t xml:space="preserve">- Chủ thể của hợp đồng mua bán hàng hóa quốc tế là các bên, người bán và người mua </w:t>
      </w:r>
      <w:r w:rsidRPr="00FB4B52">
        <w:rPr>
          <w:rFonts w:cs="Times New Roman"/>
          <w:i/>
          <w:color w:val="000000" w:themeColor="text1"/>
          <w:lang w:val="en-US"/>
        </w:rPr>
        <w:t>có tính quốc tế</w:t>
      </w:r>
      <w:r w:rsidRPr="00FB4B52">
        <w:rPr>
          <w:rFonts w:cs="Times New Roman"/>
          <w:color w:val="000000" w:themeColor="text1"/>
          <w:lang w:val="en-US"/>
        </w:rPr>
        <w:t>.</w:t>
      </w:r>
    </w:p>
    <w:p w:rsidR="0060299B" w:rsidRPr="00FB4B52" w:rsidRDefault="0060299B" w:rsidP="00A9259D">
      <w:pPr>
        <w:pStyle w:val="BodyText"/>
        <w:spacing w:after="0"/>
        <w:jc w:val="both"/>
        <w:rPr>
          <w:rFonts w:cs="Times New Roman"/>
          <w:color w:val="000000" w:themeColor="text1"/>
          <w:lang w:val="en-US"/>
        </w:rPr>
      </w:pPr>
      <w:r w:rsidRPr="00FB4B52">
        <w:rPr>
          <w:rFonts w:cs="Times New Roman"/>
          <w:color w:val="000000" w:themeColor="text1"/>
          <w:lang w:val="en-US"/>
        </w:rPr>
        <w:t xml:space="preserve">- Chủ thể là </w:t>
      </w:r>
      <w:r w:rsidRPr="00FB4B52">
        <w:rPr>
          <w:rFonts w:cs="Times New Roman"/>
          <w:i/>
          <w:iCs/>
          <w:color w:val="000000" w:themeColor="text1"/>
          <w:lang w:val="en-US"/>
        </w:rPr>
        <w:t>thương nhân</w:t>
      </w:r>
      <w:r w:rsidRPr="00FB4B52">
        <w:rPr>
          <w:rFonts w:cs="Times New Roman"/>
          <w:color w:val="000000" w:themeColor="text1"/>
          <w:lang w:val="en-US"/>
        </w:rPr>
        <w:t xml:space="preserve"> với tư cách cá nhân (quốc tịch) hoặc pháp nhân (quốc tịch được xác định dựa trên yếu tố trụ sở thương mại)</w:t>
      </w:r>
    </w:p>
    <w:p w:rsidR="0060299B" w:rsidRPr="00FB4B52" w:rsidRDefault="0060299B" w:rsidP="00A9259D">
      <w:pPr>
        <w:pStyle w:val="BodyText"/>
        <w:spacing w:after="0"/>
        <w:jc w:val="both"/>
        <w:rPr>
          <w:rFonts w:cs="Times New Roman"/>
          <w:color w:val="000000" w:themeColor="text1"/>
          <w:lang w:val="en-US"/>
        </w:rPr>
      </w:pPr>
    </w:p>
    <w:p w:rsidR="0060299B" w:rsidRPr="00FB4B52" w:rsidRDefault="0060299B" w:rsidP="00A9259D">
      <w:pPr>
        <w:rPr>
          <w:rFonts w:ascii="Times New Roman" w:hAnsi="Times New Roman" w:cs="Times New Roman"/>
          <w:b/>
          <w:color w:val="000000" w:themeColor="text1"/>
        </w:rPr>
      </w:pPr>
      <w:bookmarkStart w:id="47" w:name="_Toc335857226"/>
      <w:bookmarkStart w:id="48" w:name="_Toc446691992"/>
      <w:bookmarkStart w:id="49" w:name="_Toc446692932"/>
      <w:r w:rsidRPr="00FB4B52">
        <w:rPr>
          <w:rFonts w:ascii="Times New Roman" w:hAnsi="Times New Roman" w:cs="Times New Roman"/>
          <w:b/>
          <w:color w:val="000000" w:themeColor="text1"/>
        </w:rPr>
        <w:t>1.1.3</w:t>
      </w:r>
      <w:bookmarkEnd w:id="47"/>
      <w:r w:rsidRPr="00FB4B52">
        <w:rPr>
          <w:rFonts w:ascii="Times New Roman" w:hAnsi="Times New Roman" w:cs="Times New Roman"/>
          <w:b/>
          <w:color w:val="000000" w:themeColor="text1"/>
        </w:rPr>
        <w:t xml:space="preserve"> Đối tượng của h</w:t>
      </w:r>
      <w:bookmarkEnd w:id="48"/>
      <w:bookmarkEnd w:id="49"/>
      <w:r w:rsidRPr="00FB4B52">
        <w:rPr>
          <w:rFonts w:ascii="Times New Roman" w:hAnsi="Times New Roman" w:cs="Times New Roman"/>
          <w:b/>
          <w:color w:val="000000" w:themeColor="text1"/>
        </w:rPr>
        <w:t>ợp đồng mua bán hàng hóa quốc tế</w:t>
      </w:r>
    </w:p>
    <w:p w:rsidR="0060299B" w:rsidRPr="00FB4B52" w:rsidRDefault="0060299B" w:rsidP="00A9259D">
      <w:pPr>
        <w:pStyle w:val="BodyText"/>
        <w:spacing w:after="0"/>
        <w:jc w:val="both"/>
        <w:rPr>
          <w:rFonts w:cs="Times New Roman"/>
          <w:i/>
          <w:iCs/>
          <w:color w:val="000000" w:themeColor="text1"/>
          <w:lang w:val="en-US"/>
        </w:rPr>
      </w:pPr>
      <w:r w:rsidRPr="00FB4B52">
        <w:rPr>
          <w:rFonts w:cs="Times New Roman"/>
          <w:color w:val="000000" w:themeColor="text1"/>
          <w:lang w:val="en-US"/>
        </w:rPr>
        <w:t xml:space="preserve">Hàng hóa: Các vấn đề pháp lý về đối tượng của </w:t>
      </w:r>
      <w:r w:rsidRPr="00FB4B52">
        <w:rPr>
          <w:rFonts w:cs="Times New Roman"/>
          <w:color w:val="000000" w:themeColor="text1"/>
        </w:rPr>
        <w:t>H</w:t>
      </w:r>
      <w:r w:rsidRPr="00FB4B52">
        <w:rPr>
          <w:rFonts w:cs="Times New Roman"/>
          <w:color w:val="000000" w:themeColor="text1"/>
          <w:lang w:val="en-US"/>
        </w:rPr>
        <w:t>ợp đồng mua bán hàng hóa quốc tế do pháp luật quốc gia quy định.</w:t>
      </w:r>
      <w:r w:rsidRPr="00FB4B52">
        <w:rPr>
          <w:rFonts w:cs="Times New Roman"/>
          <w:i/>
          <w:iCs/>
          <w:color w:val="000000" w:themeColor="text1"/>
          <w:lang w:val="en-US"/>
        </w:rPr>
        <w:t xml:space="preserve"> </w:t>
      </w:r>
    </w:p>
    <w:p w:rsidR="0060299B" w:rsidRPr="00FB4B52" w:rsidRDefault="0060299B" w:rsidP="00A9259D">
      <w:pPr>
        <w:pStyle w:val="BodyText"/>
        <w:spacing w:after="0"/>
        <w:jc w:val="both"/>
        <w:rPr>
          <w:rFonts w:cs="Times New Roman"/>
          <w:iCs/>
          <w:color w:val="000000" w:themeColor="text1"/>
        </w:rPr>
      </w:pPr>
      <w:r w:rsidRPr="00FB4B52">
        <w:rPr>
          <w:rFonts w:cs="Times New Roman"/>
          <w:i/>
          <w:iCs/>
          <w:color w:val="000000" w:themeColor="text1"/>
        </w:rPr>
        <w:t xml:space="preserve">* </w:t>
      </w:r>
      <w:r w:rsidRPr="00FB4B52">
        <w:rPr>
          <w:rFonts w:cs="Times New Roman"/>
          <w:iCs/>
          <w:color w:val="000000" w:themeColor="text1"/>
        </w:rPr>
        <w:t xml:space="preserve">Theo quy định pháp luật thương mại Việt Nam: </w:t>
      </w:r>
    </w:p>
    <w:p w:rsidR="0060299B" w:rsidRPr="00FB4B52" w:rsidRDefault="0060299B" w:rsidP="00A9259D">
      <w:pPr>
        <w:pStyle w:val="BodyText"/>
        <w:numPr>
          <w:ilvl w:val="0"/>
          <w:numId w:val="7"/>
        </w:numPr>
        <w:spacing w:after="0"/>
        <w:ind w:left="284" w:hanging="284"/>
        <w:jc w:val="both"/>
        <w:rPr>
          <w:rFonts w:cs="Times New Roman"/>
          <w:iCs/>
          <w:color w:val="000000" w:themeColor="text1"/>
        </w:rPr>
      </w:pPr>
      <w:r w:rsidRPr="00FB4B52">
        <w:rPr>
          <w:rFonts w:cs="Times New Roman"/>
          <w:iCs/>
          <w:color w:val="000000" w:themeColor="text1"/>
        </w:rPr>
        <w:t>Các cam kết gia nhập WTO, trong đó chủ yếu là:</w:t>
      </w:r>
    </w:p>
    <w:p w:rsidR="0060299B" w:rsidRPr="00FB4B52" w:rsidRDefault="0060299B" w:rsidP="00A9259D">
      <w:pPr>
        <w:pStyle w:val="BodyText"/>
        <w:spacing w:after="0"/>
        <w:jc w:val="both"/>
        <w:rPr>
          <w:rFonts w:cs="Times New Roman"/>
          <w:iCs/>
          <w:color w:val="000000" w:themeColor="text1"/>
        </w:rPr>
      </w:pPr>
      <w:r w:rsidRPr="00FB4B52">
        <w:rPr>
          <w:rFonts w:cs="Times New Roman"/>
          <w:iCs/>
          <w:color w:val="000000" w:themeColor="text1"/>
        </w:rPr>
        <w:t>- Báo cáo của Ban công tác về việc gia nhập WTO của Việt Nam;</w:t>
      </w:r>
    </w:p>
    <w:p w:rsidR="0060299B" w:rsidRPr="00FB4B52" w:rsidRDefault="0060299B" w:rsidP="00A9259D">
      <w:pPr>
        <w:pStyle w:val="BodyText"/>
        <w:spacing w:after="0"/>
        <w:jc w:val="both"/>
        <w:rPr>
          <w:rFonts w:cs="Times New Roman"/>
          <w:iCs/>
          <w:color w:val="000000" w:themeColor="text1"/>
        </w:rPr>
      </w:pPr>
      <w:r w:rsidRPr="00FB4B52">
        <w:rPr>
          <w:rFonts w:cs="Times New Roman"/>
          <w:iCs/>
          <w:color w:val="000000" w:themeColor="text1"/>
        </w:rPr>
        <w:t>- Biểu cam kết về hàng hóa.</w:t>
      </w:r>
    </w:p>
    <w:p w:rsidR="0060299B" w:rsidRPr="00FB4B52" w:rsidRDefault="0060299B" w:rsidP="00A9259D">
      <w:pPr>
        <w:pStyle w:val="BodyText"/>
        <w:numPr>
          <w:ilvl w:val="0"/>
          <w:numId w:val="7"/>
        </w:numPr>
        <w:spacing w:after="0"/>
        <w:ind w:left="284" w:hanging="284"/>
        <w:jc w:val="both"/>
        <w:rPr>
          <w:rFonts w:cs="Times New Roman"/>
          <w:iCs/>
          <w:color w:val="000000" w:themeColor="text1"/>
        </w:rPr>
      </w:pPr>
      <w:r w:rsidRPr="00FB4B52">
        <w:rPr>
          <w:rFonts w:cs="Times New Roman"/>
          <w:iCs/>
          <w:color w:val="000000" w:themeColor="text1"/>
        </w:rPr>
        <w:t xml:space="preserve">Các cam kết của Việt Nam trong khuôn khổ các liên kết kinh tế khu vực </w:t>
      </w:r>
    </w:p>
    <w:p w:rsidR="0060299B" w:rsidRPr="00FB4B52" w:rsidRDefault="0060299B" w:rsidP="00A9259D">
      <w:pPr>
        <w:pStyle w:val="BodyText"/>
        <w:spacing w:after="0"/>
        <w:jc w:val="both"/>
        <w:rPr>
          <w:rFonts w:cs="Times New Roman"/>
          <w:b/>
          <w:iCs/>
          <w:color w:val="000000" w:themeColor="text1"/>
        </w:rPr>
      </w:pPr>
    </w:p>
    <w:p w:rsidR="0060299B" w:rsidRPr="00FB4B52" w:rsidRDefault="0060299B" w:rsidP="00A9259D">
      <w:pPr>
        <w:pStyle w:val="BodyText"/>
        <w:spacing w:after="0"/>
        <w:jc w:val="both"/>
        <w:rPr>
          <w:rFonts w:cs="Times New Roman"/>
          <w:b/>
          <w:iCs/>
          <w:color w:val="000000" w:themeColor="text1"/>
        </w:rPr>
      </w:pPr>
    </w:p>
    <w:p w:rsidR="0060299B" w:rsidRPr="00FB4B52" w:rsidRDefault="0060299B" w:rsidP="00A9259D">
      <w:pPr>
        <w:pStyle w:val="BodyText"/>
        <w:spacing w:after="0"/>
        <w:jc w:val="both"/>
        <w:rPr>
          <w:rFonts w:cs="Times New Roman"/>
          <w:color w:val="000000" w:themeColor="text1"/>
        </w:rPr>
      </w:pPr>
      <w:r w:rsidRPr="00FB4B52">
        <w:rPr>
          <w:rFonts w:cs="Times New Roman"/>
          <w:b/>
          <w:bCs/>
          <w:color w:val="000000" w:themeColor="text1"/>
        </w:rPr>
        <w:t xml:space="preserve">1.1.4 Hình thức của hợp đồng mua bán hàng hóa quốc tế: </w:t>
      </w:r>
      <w:r w:rsidRPr="00FB4B52">
        <w:rPr>
          <w:rFonts w:cs="Times New Roman"/>
          <w:color w:val="000000" w:themeColor="text1"/>
        </w:rPr>
        <w:t>nói hoặc viết (email, fax,...)</w:t>
      </w:r>
    </w:p>
    <w:p w:rsidR="0060299B" w:rsidRPr="00FB4B52" w:rsidRDefault="0060299B" w:rsidP="00A9259D">
      <w:pPr>
        <w:pStyle w:val="BodyText"/>
        <w:spacing w:after="0"/>
        <w:jc w:val="both"/>
        <w:rPr>
          <w:rFonts w:eastAsia="ArialMT" w:cs="Times New Roman"/>
          <w:color w:val="000000" w:themeColor="text1"/>
        </w:rPr>
      </w:pPr>
    </w:p>
    <w:p w:rsidR="0060299B" w:rsidRPr="00FB4B52" w:rsidRDefault="0060299B" w:rsidP="00A9259D">
      <w:pPr>
        <w:pStyle w:val="BodyText"/>
        <w:spacing w:after="0"/>
        <w:jc w:val="both"/>
        <w:rPr>
          <w:rFonts w:cs="Times New Roman"/>
          <w:color w:val="000000" w:themeColor="text1"/>
        </w:rPr>
      </w:pPr>
      <w:r w:rsidRPr="00FB4B52">
        <w:rPr>
          <w:rFonts w:cs="Times New Roman"/>
          <w:b/>
          <w:bCs/>
          <w:color w:val="000000" w:themeColor="text1"/>
        </w:rPr>
        <w:t>1.1.5 Nguồn luật điều chỉnh hợp đồng mua bán hàng hóa quốc tế</w:t>
      </w:r>
    </w:p>
    <w:p w:rsidR="0060299B" w:rsidRPr="00FB4B52" w:rsidRDefault="0060299B" w:rsidP="00A9259D">
      <w:pPr>
        <w:jc w:val="both"/>
        <w:rPr>
          <w:rFonts w:ascii="Times New Roman" w:hAnsi="Times New Roman" w:cs="Times New Roman"/>
          <w:bCs/>
          <w:color w:val="000000" w:themeColor="text1"/>
          <w:lang w:val="vi-VN"/>
        </w:rPr>
      </w:pPr>
      <w:r w:rsidRPr="00FB4B52">
        <w:rPr>
          <w:rFonts w:ascii="Times New Roman" w:hAnsi="Times New Roman" w:cs="Times New Roman"/>
          <w:bCs/>
          <w:color w:val="000000" w:themeColor="text1"/>
          <w:lang w:val="vi-VN"/>
        </w:rPr>
        <w:t>(1) Sự thỏa thuận của các bên (hợp đồng)</w:t>
      </w:r>
    </w:p>
    <w:p w:rsidR="0060299B" w:rsidRPr="00FB4B52" w:rsidRDefault="0060299B" w:rsidP="00A9259D">
      <w:pPr>
        <w:pStyle w:val="BodyText"/>
        <w:spacing w:after="0"/>
        <w:jc w:val="both"/>
        <w:rPr>
          <w:rFonts w:cs="Times New Roman"/>
          <w:bCs/>
          <w:color w:val="000000" w:themeColor="text1"/>
        </w:rPr>
      </w:pPr>
      <w:r w:rsidRPr="00FB4B52">
        <w:rPr>
          <w:rFonts w:cs="Times New Roman"/>
          <w:bCs/>
          <w:color w:val="000000" w:themeColor="text1"/>
        </w:rPr>
        <w:t xml:space="preserve">(2) Các điều ước quốc tế </w:t>
      </w:r>
    </w:p>
    <w:p w:rsidR="0060299B" w:rsidRPr="00FB4B52" w:rsidRDefault="0060299B" w:rsidP="00A9259D">
      <w:pPr>
        <w:pStyle w:val="BodyText"/>
        <w:spacing w:after="0"/>
        <w:jc w:val="both"/>
        <w:rPr>
          <w:rFonts w:cs="Times New Roman"/>
          <w:bCs/>
          <w:color w:val="000000" w:themeColor="text1"/>
        </w:rPr>
      </w:pPr>
      <w:r w:rsidRPr="00FB4B52">
        <w:rPr>
          <w:rFonts w:cs="Times New Roman"/>
          <w:color w:val="000000" w:themeColor="text1"/>
        </w:rPr>
        <w:t xml:space="preserve">(3) </w:t>
      </w:r>
      <w:r w:rsidRPr="00FB4B52">
        <w:rPr>
          <w:rFonts w:cs="Times New Roman"/>
          <w:bCs/>
          <w:color w:val="000000" w:themeColor="text1"/>
        </w:rPr>
        <w:t>Tập quán quốc tế</w:t>
      </w:r>
    </w:p>
    <w:p w:rsidR="0060299B" w:rsidRPr="00FB4B52" w:rsidRDefault="0060299B" w:rsidP="00A9259D">
      <w:pPr>
        <w:pStyle w:val="BodyText"/>
        <w:spacing w:after="0"/>
        <w:jc w:val="both"/>
        <w:rPr>
          <w:rFonts w:cs="Times New Roman"/>
          <w:bCs/>
          <w:i/>
          <w:iCs/>
          <w:color w:val="000000" w:themeColor="text1"/>
        </w:rPr>
      </w:pPr>
      <w:r w:rsidRPr="00FB4B52">
        <w:rPr>
          <w:rFonts w:cs="Times New Roman"/>
          <w:bCs/>
          <w:color w:val="000000" w:themeColor="text1"/>
        </w:rPr>
        <w:t xml:space="preserve">       Một số tập quán quốc tế thông dụng:</w:t>
      </w:r>
      <w:r w:rsidRPr="00FB4B52">
        <w:rPr>
          <w:rFonts w:cs="Times New Roman"/>
          <w:bCs/>
          <w:i/>
          <w:iCs/>
          <w:color w:val="000000" w:themeColor="text1"/>
        </w:rPr>
        <w:t xml:space="preserve"> </w:t>
      </w:r>
    </w:p>
    <w:p w:rsidR="0060299B" w:rsidRPr="00FB4B52" w:rsidRDefault="0060299B" w:rsidP="00A9259D">
      <w:pPr>
        <w:pStyle w:val="BodyText"/>
        <w:numPr>
          <w:ilvl w:val="0"/>
          <w:numId w:val="7"/>
        </w:numPr>
        <w:spacing w:after="0"/>
        <w:jc w:val="both"/>
        <w:rPr>
          <w:rFonts w:cs="Times New Roman"/>
          <w:b/>
          <w:bCs/>
          <w:color w:val="000000" w:themeColor="text1"/>
        </w:rPr>
      </w:pPr>
      <w:r w:rsidRPr="00FB4B52">
        <w:rPr>
          <w:rFonts w:cs="Times New Roman"/>
          <w:b/>
          <w:bCs/>
          <w:color w:val="000000" w:themeColor="text1"/>
        </w:rPr>
        <w:t>INCOTERMS</w:t>
      </w:r>
    </w:p>
    <w:p w:rsidR="0060299B" w:rsidRPr="00FB4B52" w:rsidRDefault="0060299B" w:rsidP="00A9259D">
      <w:pPr>
        <w:pStyle w:val="BodyText"/>
        <w:numPr>
          <w:ilvl w:val="0"/>
          <w:numId w:val="13"/>
        </w:numPr>
        <w:spacing w:after="0"/>
        <w:ind w:left="426" w:firstLine="0"/>
        <w:jc w:val="both"/>
        <w:rPr>
          <w:rFonts w:cs="Times New Roman"/>
          <w:color w:val="000000" w:themeColor="text1"/>
        </w:rPr>
      </w:pPr>
      <w:r w:rsidRPr="00FB4B52">
        <w:rPr>
          <w:rFonts w:cs="Times New Roman"/>
          <w:color w:val="000000" w:themeColor="text1"/>
        </w:rPr>
        <w:t xml:space="preserve">INCOTERMS được Phòng thương mại quốc tế (ICC) tập hợp và ban hành từ năm 1936 (và đã được sửa đổi vào các năm 1953, 1968, 1976, 1980, 1990, 2000 và 2010). </w:t>
      </w:r>
    </w:p>
    <w:p w:rsidR="0060299B" w:rsidRPr="00FB4B52" w:rsidRDefault="0060299B" w:rsidP="00A9259D">
      <w:pPr>
        <w:pStyle w:val="BodyText"/>
        <w:spacing w:after="0"/>
        <w:ind w:left="426"/>
        <w:jc w:val="both"/>
        <w:rPr>
          <w:rFonts w:cs="Times New Roman"/>
          <w:color w:val="000000" w:themeColor="text1"/>
        </w:rPr>
      </w:pPr>
      <w:r w:rsidRPr="00FB4B52">
        <w:rPr>
          <w:rFonts w:cs="Times New Roman"/>
          <w:color w:val="000000" w:themeColor="text1"/>
        </w:rPr>
        <w:t xml:space="preserve">- Các bản INCOTERMS được </w:t>
      </w:r>
      <w:r w:rsidRPr="00FB4B52">
        <w:rPr>
          <w:rFonts w:cs="Times New Roman"/>
          <w:iCs/>
          <w:color w:val="000000" w:themeColor="text1"/>
        </w:rPr>
        <w:t>nâng cấp định kỳ</w:t>
      </w:r>
      <w:r w:rsidRPr="00FB4B52">
        <w:rPr>
          <w:rFonts w:cs="Times New Roman"/>
          <w:i/>
          <w:iCs/>
          <w:color w:val="000000" w:themeColor="text1"/>
        </w:rPr>
        <w:t xml:space="preserve"> </w:t>
      </w:r>
      <w:r w:rsidRPr="00FB4B52">
        <w:rPr>
          <w:rFonts w:cs="Times New Roman"/>
          <w:color w:val="000000" w:themeColor="text1"/>
        </w:rPr>
        <w:t xml:space="preserve">và bản INCOTERMS mới được chỉnh sửa để giải quyết việc tăng cường sử dụng vận tải đa phương thức trong thương mại quốc tế. </w:t>
      </w:r>
    </w:p>
    <w:p w:rsidR="0060299B" w:rsidRPr="00FB4B52" w:rsidRDefault="0060299B" w:rsidP="00A9259D">
      <w:pPr>
        <w:jc w:val="both"/>
        <w:rPr>
          <w:rFonts w:ascii="Times New Roman" w:hAnsi="Times New Roman" w:cs="Times New Roman"/>
        </w:rPr>
      </w:pPr>
      <w:r w:rsidRPr="00FB4B52">
        <w:rPr>
          <w:rFonts w:ascii="Times New Roman" w:hAnsi="Times New Roman" w:cs="Times New Roman"/>
        </w:rPr>
        <w:t>- Mặc dù INCOTERMS được sử dụng phổ biến rộng rãi trong các hợp đồng mua bán hàng hóa quốc tế và nội địa, nhưng lưu ý rằng INCOTERMS chỉ được áp dụng cho các loại hợp đồng mua bán hàng hóa hữu hình; đối với các hợp đồng dịch vụ và hợp đồng mua bán hàng hóa vô hình, tập quán này không điều chỉnh.</w:t>
      </w:r>
    </w:p>
    <w:p w:rsidR="0060299B" w:rsidRPr="00FB4B52" w:rsidRDefault="0060299B" w:rsidP="00A9259D">
      <w:pPr>
        <w:jc w:val="both"/>
        <w:rPr>
          <w:rFonts w:ascii="Times New Roman" w:hAnsi="Times New Roman" w:cs="Times New Roman"/>
        </w:rPr>
      </w:pPr>
    </w:p>
    <w:p w:rsidR="0060299B" w:rsidRPr="00FB4B52" w:rsidRDefault="0060299B" w:rsidP="00A9259D">
      <w:pPr>
        <w:jc w:val="both"/>
        <w:rPr>
          <w:rFonts w:ascii="Times New Roman" w:hAnsi="Times New Roman" w:cs="Times New Roman"/>
          <w:b/>
        </w:rPr>
      </w:pPr>
      <w:r w:rsidRPr="00FB4B52">
        <w:rPr>
          <w:rFonts w:ascii="Times New Roman" w:hAnsi="Times New Roman" w:cs="Times New Roman"/>
          <w:b/>
        </w:rPr>
        <w:t>Các điều kiện INCOTERMS 2010</w:t>
      </w:r>
    </w:p>
    <w:p w:rsidR="0060299B" w:rsidRPr="00FB4B52" w:rsidRDefault="0060299B" w:rsidP="00A9259D">
      <w:pPr>
        <w:jc w:val="both"/>
        <w:rPr>
          <w:rFonts w:ascii="Times New Roman" w:hAnsi="Times New Roman" w:cs="Times New Roman"/>
        </w:rPr>
      </w:pPr>
      <w:r w:rsidRPr="00FB4B52">
        <w:rPr>
          <w:rFonts w:ascii="Times New Roman" w:hAnsi="Times New Roman" w:cs="Times New Roman"/>
        </w:rPr>
        <w:t>- INCOTERMS 2010, có hiệu lực từ 01-01-2011 bao gồm 11 điều kiện giao hàng, quy định các điểm cơ bản sau đây: (1) ai sẽ làm thủ tục thông quan xuất khẩu, nhập khẩu; (2) ai là người thuê và trả cước phi phương tiện vận tải để chở hàng hóa và ký hợp đồng mua và trả phí bảo hiểm hàng hóa; (3) rủi ro về hàng hóa được chuyển từ người bán sang người mua tại thời điểm nào; (4) khi nào người bán hoàn thành xong nghĩa vụ giao hàng của mình.</w:t>
      </w:r>
    </w:p>
    <w:p w:rsidR="0060299B" w:rsidRPr="00FB4B52" w:rsidRDefault="0060299B" w:rsidP="00A9259D">
      <w:pPr>
        <w:jc w:val="both"/>
        <w:rPr>
          <w:rFonts w:ascii="Times New Roman" w:hAnsi="Times New Roman" w:cs="Times New Roman"/>
          <w:b/>
        </w:rPr>
      </w:pPr>
    </w:p>
    <w:p w:rsidR="0060299B" w:rsidRPr="00FB4B52" w:rsidRDefault="0060299B" w:rsidP="00A9259D">
      <w:pPr>
        <w:jc w:val="both"/>
        <w:rPr>
          <w:rFonts w:ascii="Times New Roman" w:hAnsi="Times New Roman" w:cs="Times New Roman"/>
        </w:rPr>
      </w:pPr>
      <w:r w:rsidRPr="00FB4B52">
        <w:rPr>
          <w:rFonts w:ascii="Times New Roman" w:hAnsi="Times New Roman" w:cs="Times New Roman"/>
        </w:rPr>
        <w:t>-INCOTERMS 2010 gồm có 11 điều kiện giao hàng được chia làm hai nhóm dựa vào loại hình phương tiện vận tải được áp dụng:</w:t>
      </w:r>
    </w:p>
    <w:p w:rsidR="0060299B" w:rsidRPr="00FB4B52" w:rsidRDefault="0060299B" w:rsidP="00A9259D">
      <w:pPr>
        <w:pStyle w:val="ListParagraph"/>
        <w:numPr>
          <w:ilvl w:val="0"/>
          <w:numId w:val="29"/>
        </w:numPr>
        <w:ind w:left="426"/>
        <w:jc w:val="both"/>
        <w:rPr>
          <w:rFonts w:ascii="Times New Roman" w:hAnsi="Times New Roman" w:cs="Times New Roman"/>
          <w:i/>
        </w:rPr>
      </w:pPr>
      <w:r w:rsidRPr="00FB4B52">
        <w:rPr>
          <w:rFonts w:ascii="Times New Roman" w:hAnsi="Times New Roman" w:cs="Times New Roman"/>
          <w:i/>
        </w:rPr>
        <w:t>Các điều kiện chỉ được áp dụng cho loại hình phương tiện vận tải đường thủy</w:t>
      </w:r>
    </w:p>
    <w:p w:rsidR="0060299B" w:rsidRPr="00FB4B52" w:rsidRDefault="0060299B" w:rsidP="00A9259D">
      <w:pPr>
        <w:pStyle w:val="ListParagraph"/>
        <w:numPr>
          <w:ilvl w:val="0"/>
          <w:numId w:val="30"/>
        </w:numPr>
        <w:jc w:val="both"/>
        <w:rPr>
          <w:rFonts w:ascii="Times New Roman" w:hAnsi="Times New Roman" w:cs="Times New Roman"/>
        </w:rPr>
      </w:pPr>
      <w:r w:rsidRPr="00FB4B52">
        <w:rPr>
          <w:rFonts w:ascii="Times New Roman" w:hAnsi="Times New Roman" w:cs="Times New Roman"/>
          <w:b/>
        </w:rPr>
        <w:t>FAS (Free Alongside Ship):</w:t>
      </w:r>
      <w:r w:rsidRPr="00FB4B52">
        <w:rPr>
          <w:rFonts w:ascii="Times New Roman" w:hAnsi="Times New Roman" w:cs="Times New Roman"/>
        </w:rPr>
        <w:t xml:space="preserve"> Giao dọc mạn tàu (tên cảng giao hàng) INCOTERMS 2010</w:t>
      </w:r>
    </w:p>
    <w:p w:rsidR="0060299B" w:rsidRPr="00FB4B52" w:rsidRDefault="0060299B" w:rsidP="00A9259D">
      <w:pPr>
        <w:pStyle w:val="ListParagraph"/>
        <w:numPr>
          <w:ilvl w:val="0"/>
          <w:numId w:val="30"/>
        </w:numPr>
        <w:jc w:val="both"/>
        <w:rPr>
          <w:rFonts w:ascii="Times New Roman" w:hAnsi="Times New Roman" w:cs="Times New Roman"/>
        </w:rPr>
      </w:pPr>
      <w:r w:rsidRPr="00FB4B52">
        <w:rPr>
          <w:rFonts w:ascii="Times New Roman" w:hAnsi="Times New Roman" w:cs="Times New Roman"/>
          <w:b/>
        </w:rPr>
        <w:t>FOB (Free On Board):</w:t>
      </w:r>
      <w:r w:rsidRPr="00FB4B52">
        <w:rPr>
          <w:rFonts w:ascii="Times New Roman" w:hAnsi="Times New Roman" w:cs="Times New Roman"/>
        </w:rPr>
        <w:t xml:space="preserve"> Giao hàng lên tàu (tên cảng giao hàng) INCOTERMS 2010</w:t>
      </w:r>
    </w:p>
    <w:p w:rsidR="0060299B" w:rsidRPr="00FB4B52" w:rsidRDefault="0060299B" w:rsidP="00A9259D">
      <w:pPr>
        <w:pStyle w:val="ListParagraph"/>
        <w:numPr>
          <w:ilvl w:val="0"/>
          <w:numId w:val="30"/>
        </w:numPr>
        <w:jc w:val="both"/>
        <w:rPr>
          <w:rFonts w:ascii="Times New Roman" w:hAnsi="Times New Roman" w:cs="Times New Roman"/>
        </w:rPr>
      </w:pPr>
      <w:r w:rsidRPr="00FB4B52">
        <w:rPr>
          <w:rFonts w:ascii="Times New Roman" w:hAnsi="Times New Roman" w:cs="Times New Roman"/>
          <w:b/>
        </w:rPr>
        <w:t>CFR (Cost and Freight):</w:t>
      </w:r>
      <w:r w:rsidRPr="00FB4B52">
        <w:rPr>
          <w:rFonts w:ascii="Times New Roman" w:hAnsi="Times New Roman" w:cs="Times New Roman"/>
        </w:rPr>
        <w:t xml:space="preserve"> Tiền hàng và cước phí (tên cảng đến) INCOTERMS 2010.</w:t>
      </w:r>
    </w:p>
    <w:p w:rsidR="0060299B" w:rsidRPr="00FB4B52" w:rsidRDefault="0060299B" w:rsidP="00A9259D">
      <w:pPr>
        <w:pStyle w:val="ListParagraph"/>
        <w:numPr>
          <w:ilvl w:val="0"/>
          <w:numId w:val="30"/>
        </w:numPr>
        <w:jc w:val="both"/>
        <w:rPr>
          <w:rFonts w:ascii="Times New Roman" w:hAnsi="Times New Roman" w:cs="Times New Roman"/>
        </w:rPr>
      </w:pPr>
      <w:r w:rsidRPr="00FB4B52">
        <w:rPr>
          <w:rFonts w:ascii="Times New Roman" w:hAnsi="Times New Roman" w:cs="Times New Roman"/>
          <w:b/>
        </w:rPr>
        <w:t>CIF (Cost, Insurance and Freight):</w:t>
      </w:r>
      <w:r w:rsidRPr="00FB4B52">
        <w:rPr>
          <w:rFonts w:ascii="Times New Roman" w:hAnsi="Times New Roman" w:cs="Times New Roman"/>
        </w:rPr>
        <w:t xml:space="preserve"> Tiền hàng, bảo hiểm và cước phí (tên cảng đến) INCOTERMS 2010.</w:t>
      </w:r>
    </w:p>
    <w:p w:rsidR="0060299B" w:rsidRPr="00FB4B52" w:rsidRDefault="0060299B" w:rsidP="00A9259D">
      <w:pPr>
        <w:pStyle w:val="ListParagraph"/>
        <w:jc w:val="both"/>
        <w:rPr>
          <w:rFonts w:ascii="Times New Roman" w:hAnsi="Times New Roman" w:cs="Times New Roman"/>
        </w:rPr>
      </w:pPr>
    </w:p>
    <w:p w:rsidR="0060299B" w:rsidRPr="00FB4B52" w:rsidRDefault="0060299B" w:rsidP="00A9259D">
      <w:pPr>
        <w:pStyle w:val="ListParagraph"/>
        <w:numPr>
          <w:ilvl w:val="0"/>
          <w:numId w:val="29"/>
        </w:numPr>
        <w:ind w:left="426"/>
        <w:jc w:val="both"/>
        <w:rPr>
          <w:rFonts w:ascii="Times New Roman" w:hAnsi="Times New Roman" w:cs="Times New Roman"/>
          <w:i/>
        </w:rPr>
      </w:pPr>
      <w:r w:rsidRPr="00FB4B52">
        <w:rPr>
          <w:rFonts w:ascii="Times New Roman" w:hAnsi="Times New Roman" w:cs="Times New Roman"/>
          <w:i/>
        </w:rPr>
        <w:t xml:space="preserve">Các quy tắc sử dụng cho bất kỳ phương thức hay các phương thức vận tải </w:t>
      </w:r>
    </w:p>
    <w:p w:rsidR="0060299B" w:rsidRPr="00FB4B52" w:rsidRDefault="0060299B" w:rsidP="00A9259D">
      <w:pPr>
        <w:pStyle w:val="ListParagraph"/>
        <w:numPr>
          <w:ilvl w:val="0"/>
          <w:numId w:val="31"/>
        </w:numPr>
        <w:jc w:val="both"/>
        <w:rPr>
          <w:rFonts w:ascii="Times New Roman" w:hAnsi="Times New Roman" w:cs="Times New Roman"/>
          <w:b/>
        </w:rPr>
      </w:pPr>
      <w:r w:rsidRPr="00FB4B52">
        <w:rPr>
          <w:rFonts w:ascii="Times New Roman" w:hAnsi="Times New Roman" w:cs="Times New Roman"/>
          <w:b/>
        </w:rPr>
        <w:t xml:space="preserve">ExW (Ex Works): </w:t>
      </w:r>
      <w:r w:rsidRPr="00FB4B52">
        <w:rPr>
          <w:rFonts w:ascii="Times New Roman" w:hAnsi="Times New Roman" w:cs="Times New Roman"/>
        </w:rPr>
        <w:t>Giao tại xưởng (tên địa điểm giao hàng) INCOTERMS 2010</w:t>
      </w:r>
    </w:p>
    <w:p w:rsidR="0060299B" w:rsidRPr="00FB4B52" w:rsidRDefault="0060299B" w:rsidP="00A9259D">
      <w:pPr>
        <w:pStyle w:val="ListParagraph"/>
        <w:numPr>
          <w:ilvl w:val="0"/>
          <w:numId w:val="31"/>
        </w:numPr>
        <w:jc w:val="both"/>
        <w:rPr>
          <w:rFonts w:ascii="Times New Roman" w:hAnsi="Times New Roman" w:cs="Times New Roman"/>
        </w:rPr>
      </w:pPr>
      <w:r w:rsidRPr="00FB4B52">
        <w:rPr>
          <w:rFonts w:ascii="Times New Roman" w:hAnsi="Times New Roman" w:cs="Times New Roman"/>
          <w:b/>
        </w:rPr>
        <w:t>FCA (Free Carrier):</w:t>
      </w:r>
      <w:r w:rsidRPr="00FB4B52">
        <w:rPr>
          <w:rFonts w:ascii="Times New Roman" w:hAnsi="Times New Roman" w:cs="Times New Roman"/>
        </w:rPr>
        <w:t xml:space="preserve"> Giao cho người vận tải (tên địa điểm giao hàng) INCOTERMS 2010</w:t>
      </w:r>
    </w:p>
    <w:p w:rsidR="0060299B" w:rsidRPr="00FB4B52" w:rsidRDefault="0060299B" w:rsidP="00A9259D">
      <w:pPr>
        <w:pStyle w:val="ListParagraph"/>
        <w:numPr>
          <w:ilvl w:val="0"/>
          <w:numId w:val="31"/>
        </w:numPr>
        <w:jc w:val="both"/>
        <w:rPr>
          <w:rFonts w:ascii="Times New Roman" w:hAnsi="Times New Roman" w:cs="Times New Roman"/>
        </w:rPr>
      </w:pPr>
      <w:r w:rsidRPr="00FB4B52">
        <w:rPr>
          <w:rFonts w:ascii="Times New Roman" w:hAnsi="Times New Roman" w:cs="Times New Roman"/>
          <w:b/>
        </w:rPr>
        <w:t>CPT (Carriage Paid To):</w:t>
      </w:r>
      <w:r w:rsidRPr="00FB4B52">
        <w:rPr>
          <w:rFonts w:ascii="Times New Roman" w:hAnsi="Times New Roman" w:cs="Times New Roman"/>
        </w:rPr>
        <w:t xml:space="preserve"> Cước phí trả tới (tên nơi đến), INCOTERMS 2010.</w:t>
      </w:r>
    </w:p>
    <w:p w:rsidR="0060299B" w:rsidRPr="00FB4B52" w:rsidRDefault="0060299B" w:rsidP="00A9259D">
      <w:pPr>
        <w:pStyle w:val="ListParagraph"/>
        <w:numPr>
          <w:ilvl w:val="0"/>
          <w:numId w:val="31"/>
        </w:numPr>
        <w:jc w:val="both"/>
        <w:rPr>
          <w:rFonts w:ascii="Times New Roman" w:hAnsi="Times New Roman" w:cs="Times New Roman"/>
        </w:rPr>
      </w:pPr>
      <w:r w:rsidRPr="00FB4B52">
        <w:rPr>
          <w:rFonts w:ascii="Times New Roman" w:hAnsi="Times New Roman" w:cs="Times New Roman"/>
          <w:b/>
        </w:rPr>
        <w:t>CIP (Carriage and Insurance Paid To):</w:t>
      </w:r>
      <w:r w:rsidRPr="00FB4B52">
        <w:rPr>
          <w:rFonts w:ascii="Times New Roman" w:hAnsi="Times New Roman" w:cs="Times New Roman"/>
        </w:rPr>
        <w:t xml:space="preserve"> Cước phi, phí bảo hiểm trả tới (tên nơi đến), INCOTERMS 2010.</w:t>
      </w:r>
    </w:p>
    <w:p w:rsidR="0060299B" w:rsidRPr="00FB4B52" w:rsidRDefault="0060299B" w:rsidP="00A9259D">
      <w:pPr>
        <w:pStyle w:val="ListParagraph"/>
        <w:numPr>
          <w:ilvl w:val="0"/>
          <w:numId w:val="31"/>
        </w:numPr>
        <w:jc w:val="both"/>
        <w:rPr>
          <w:rFonts w:ascii="Times New Roman" w:hAnsi="Times New Roman" w:cs="Times New Roman"/>
        </w:rPr>
      </w:pPr>
      <w:r w:rsidRPr="00FB4B52">
        <w:rPr>
          <w:rFonts w:ascii="Times New Roman" w:hAnsi="Times New Roman" w:cs="Times New Roman"/>
          <w:b/>
        </w:rPr>
        <w:t>DAT (Delivered at Terminal):</w:t>
      </w:r>
      <w:r w:rsidRPr="00FB4B52">
        <w:rPr>
          <w:rFonts w:ascii="Times New Roman" w:hAnsi="Times New Roman" w:cs="Times New Roman"/>
        </w:rPr>
        <w:t xml:space="preserve"> Giao tại bến (tên bến cảng hay nơi đến), INCOTERMS 2010</w:t>
      </w:r>
    </w:p>
    <w:p w:rsidR="0060299B" w:rsidRPr="00FB4B52" w:rsidRDefault="0060299B" w:rsidP="00A9259D">
      <w:pPr>
        <w:pStyle w:val="ListParagraph"/>
        <w:numPr>
          <w:ilvl w:val="0"/>
          <w:numId w:val="31"/>
        </w:numPr>
        <w:jc w:val="both"/>
        <w:rPr>
          <w:rFonts w:ascii="Times New Roman" w:hAnsi="Times New Roman" w:cs="Times New Roman"/>
        </w:rPr>
      </w:pPr>
      <w:r w:rsidRPr="00FB4B52">
        <w:rPr>
          <w:rFonts w:ascii="Times New Roman" w:hAnsi="Times New Roman" w:cs="Times New Roman"/>
          <w:b/>
        </w:rPr>
        <w:t>DAP (Delivered at Place):</w:t>
      </w:r>
      <w:r w:rsidRPr="00FB4B52">
        <w:rPr>
          <w:rFonts w:ascii="Times New Roman" w:hAnsi="Times New Roman" w:cs="Times New Roman"/>
        </w:rPr>
        <w:t xml:space="preserve"> Giao tại nơi đến (tên nơi đến), INCOTERMS 2010</w:t>
      </w:r>
    </w:p>
    <w:p w:rsidR="0060299B" w:rsidRPr="00FB4B52" w:rsidRDefault="0060299B" w:rsidP="00A9259D">
      <w:pPr>
        <w:pStyle w:val="ListParagraph"/>
        <w:numPr>
          <w:ilvl w:val="0"/>
          <w:numId w:val="31"/>
        </w:numPr>
        <w:jc w:val="both"/>
        <w:rPr>
          <w:rFonts w:ascii="Times New Roman" w:hAnsi="Times New Roman" w:cs="Times New Roman"/>
        </w:rPr>
      </w:pPr>
      <w:r w:rsidRPr="00FB4B52">
        <w:rPr>
          <w:rFonts w:ascii="Times New Roman" w:hAnsi="Times New Roman" w:cs="Times New Roman"/>
          <w:b/>
        </w:rPr>
        <w:t>DDP (Delivered Duty Paid):</w:t>
      </w:r>
      <w:r w:rsidRPr="00FB4B52">
        <w:rPr>
          <w:rFonts w:ascii="Times New Roman" w:hAnsi="Times New Roman" w:cs="Times New Roman"/>
        </w:rPr>
        <w:t xml:space="preserve"> Giao hàng thuế đã trả (tên nơi đến), INCOTERMS 2010</w:t>
      </w:r>
    </w:p>
    <w:p w:rsidR="00A56DC9" w:rsidRPr="00FB4B52" w:rsidRDefault="00A56DC9" w:rsidP="00A56DC9">
      <w:pPr>
        <w:pStyle w:val="ListParagraph"/>
        <w:jc w:val="both"/>
        <w:rPr>
          <w:rFonts w:ascii="Times New Roman" w:hAnsi="Times New Roman" w:cs="Times New Roman"/>
        </w:rPr>
      </w:pPr>
    </w:p>
    <w:p w:rsidR="0060299B" w:rsidRPr="00FB4B52" w:rsidRDefault="0060299B" w:rsidP="00A9259D">
      <w:pPr>
        <w:pStyle w:val="BodyText"/>
        <w:numPr>
          <w:ilvl w:val="0"/>
          <w:numId w:val="14"/>
        </w:numPr>
        <w:spacing w:after="0"/>
        <w:ind w:left="426" w:right="389"/>
        <w:jc w:val="both"/>
        <w:rPr>
          <w:rFonts w:cs="Times New Roman"/>
          <w:b/>
          <w:bCs/>
          <w:color w:val="000000" w:themeColor="text1"/>
        </w:rPr>
      </w:pPr>
      <w:r w:rsidRPr="00FB4B52">
        <w:rPr>
          <w:rFonts w:cs="Times New Roman"/>
          <w:b/>
          <w:bCs/>
          <w:color w:val="000000" w:themeColor="text1"/>
        </w:rPr>
        <w:t>Quy tắc thực hành thống nhất về tín dụng chứng từ - UCP</w:t>
      </w:r>
    </w:p>
    <w:p w:rsidR="0060299B" w:rsidRPr="00FB4B52" w:rsidRDefault="0060299B" w:rsidP="00A9259D">
      <w:pPr>
        <w:pStyle w:val="BodyText"/>
        <w:spacing w:after="0"/>
        <w:ind w:left="426" w:right="55"/>
        <w:jc w:val="both"/>
        <w:rPr>
          <w:rFonts w:cs="Times New Roman"/>
          <w:color w:val="000000" w:themeColor="text1"/>
        </w:rPr>
      </w:pPr>
      <w:r w:rsidRPr="00FB4B52">
        <w:rPr>
          <w:rFonts w:cs="Times New Roman"/>
          <w:color w:val="000000" w:themeColor="text1"/>
        </w:rPr>
        <w:t>- UCP là từ viết tắt của Quy tắc thực hành thống nhất về tín dụng chứng từ. Đây là bộ quy tắc điều chỉnh việc sử dụng tín dụng chứng từ. Cụ thể, UCP quy định:</w:t>
      </w:r>
    </w:p>
    <w:p w:rsidR="0060299B" w:rsidRPr="00FB4B52" w:rsidRDefault="0060299B" w:rsidP="00A9259D">
      <w:pPr>
        <w:pStyle w:val="BodyText"/>
        <w:spacing w:after="0"/>
        <w:ind w:left="426" w:right="55"/>
        <w:jc w:val="both"/>
        <w:rPr>
          <w:rFonts w:cs="Times New Roman"/>
          <w:color w:val="000000" w:themeColor="text1"/>
        </w:rPr>
      </w:pPr>
      <w:r w:rsidRPr="00FB4B52">
        <w:rPr>
          <w:rFonts w:cs="Times New Roman"/>
          <w:color w:val="000000" w:themeColor="text1"/>
        </w:rPr>
        <w:t xml:space="preserve">+ Các điều kiện mà theo đó các ngân hàng được chuẩn bị để phát hành tín dụng chứng từ theo </w:t>
      </w:r>
      <w:r w:rsidRPr="00FB4B52">
        <w:rPr>
          <w:rFonts w:cs="Times New Roman"/>
          <w:color w:val="000000" w:themeColor="text1"/>
        </w:rPr>
        <w:lastRenderedPageBreak/>
        <w:t>yêu cầu của thương nhân - người tự nguyện thu xếp việc thanh toán cho hàng hóa giao dịch của mình thông qua tín dụng chứng từ</w:t>
      </w:r>
    </w:p>
    <w:p w:rsidR="0060299B" w:rsidRPr="00FB4B52" w:rsidRDefault="0060299B" w:rsidP="00A9259D">
      <w:pPr>
        <w:pStyle w:val="BodyText"/>
        <w:spacing w:after="0"/>
        <w:ind w:left="426" w:right="55"/>
        <w:jc w:val="both"/>
        <w:rPr>
          <w:rFonts w:cs="Times New Roman"/>
          <w:color w:val="000000" w:themeColor="text1"/>
        </w:rPr>
      </w:pPr>
      <w:r w:rsidRPr="00FB4B52">
        <w:rPr>
          <w:rFonts w:cs="Times New Roman"/>
          <w:color w:val="000000" w:themeColor="text1"/>
        </w:rPr>
        <w:t>+ Việc giải thích thực tiễn tín dụng chứng từ.</w:t>
      </w:r>
    </w:p>
    <w:p w:rsidR="0060299B" w:rsidRPr="00FB4B52" w:rsidRDefault="0060299B" w:rsidP="00A9259D">
      <w:pPr>
        <w:pStyle w:val="BodyText"/>
        <w:spacing w:after="0"/>
        <w:ind w:left="426" w:right="55"/>
        <w:jc w:val="both"/>
        <w:rPr>
          <w:rFonts w:cs="Times New Roman"/>
          <w:color w:val="000000" w:themeColor="text1"/>
        </w:rPr>
      </w:pPr>
      <w:r w:rsidRPr="00FB4B52">
        <w:rPr>
          <w:rFonts w:cs="Times New Roman"/>
          <w:color w:val="000000" w:themeColor="text1"/>
        </w:rPr>
        <w:t>- UCP được ICC xuất bản lần đầu tiên vào năm 1993 và được sửa đổi 6 lần cho đến nay. Bản mới nhất là UCP 600, có hiệu lực từ ngày 01/07/2007. UCP 600 thay thế cho bản UCP 500 (bản năm 1993). Bổ sung cho UCP 600, một phụ lục của UCP (gọi là “e-UCP”) cũng được ban hành để giải quyết việc xuất trình chứng từ điện tử.</w:t>
      </w:r>
    </w:p>
    <w:p w:rsidR="0060299B" w:rsidRPr="00FB4B52" w:rsidRDefault="0060299B" w:rsidP="00A9259D">
      <w:pPr>
        <w:pStyle w:val="BodyText"/>
        <w:spacing w:after="0"/>
        <w:ind w:left="426" w:right="55"/>
        <w:jc w:val="both"/>
        <w:rPr>
          <w:rFonts w:cs="Times New Roman"/>
          <w:color w:val="000000" w:themeColor="text1"/>
        </w:rPr>
      </w:pPr>
    </w:p>
    <w:p w:rsidR="0060299B" w:rsidRPr="00FB4B52" w:rsidRDefault="0060299B" w:rsidP="00A9259D">
      <w:pPr>
        <w:pStyle w:val="BodyText"/>
        <w:spacing w:after="0"/>
        <w:ind w:left="142" w:right="55"/>
        <w:jc w:val="both"/>
        <w:rPr>
          <w:rFonts w:cs="Times New Roman"/>
          <w:color w:val="000000" w:themeColor="text1"/>
        </w:rPr>
      </w:pPr>
      <w:r w:rsidRPr="00FB4B52">
        <w:rPr>
          <w:rFonts w:cs="Times New Roman"/>
          <w:noProof/>
          <w:color w:val="000000" w:themeColor="text1"/>
          <w:lang w:val="en-US" w:eastAsia="en-US" w:bidi="ar-SA"/>
        </w:rPr>
        <w:drawing>
          <wp:inline distT="0" distB="0" distL="0" distR="0" wp14:anchorId="64D97326" wp14:editId="0523557F">
            <wp:extent cx="4648200" cy="2406762"/>
            <wp:effectExtent l="0" t="0" r="0" b="0"/>
            <wp:docPr id="9" name="Picture 9" descr="../Bo%20sung/LC%20Process2%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20sung/LC%20Process2%20cop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51662" cy="2408555"/>
                    </a:xfrm>
                    <a:prstGeom prst="rect">
                      <a:avLst/>
                    </a:prstGeom>
                    <a:noFill/>
                    <a:ln>
                      <a:noFill/>
                    </a:ln>
                  </pic:spPr>
                </pic:pic>
              </a:graphicData>
            </a:graphic>
          </wp:inline>
        </w:drawing>
      </w:r>
    </w:p>
    <w:p w:rsidR="0060299B" w:rsidRPr="00FB4B52" w:rsidRDefault="0060299B" w:rsidP="00A9259D">
      <w:pPr>
        <w:pStyle w:val="BodyText"/>
        <w:spacing w:after="0"/>
        <w:ind w:left="426" w:right="55"/>
        <w:jc w:val="both"/>
        <w:rPr>
          <w:rFonts w:cs="Times New Roman"/>
          <w:color w:val="000000" w:themeColor="text1"/>
        </w:rPr>
      </w:pPr>
    </w:p>
    <w:p w:rsidR="0060299B" w:rsidRPr="00FB4B52" w:rsidRDefault="0060299B" w:rsidP="00A9259D">
      <w:pPr>
        <w:pStyle w:val="BodyText"/>
        <w:spacing w:after="0"/>
        <w:ind w:right="389"/>
        <w:jc w:val="both"/>
        <w:rPr>
          <w:rFonts w:cs="Times New Roman"/>
          <w:bCs/>
          <w:color w:val="000000" w:themeColor="text1"/>
        </w:rPr>
      </w:pPr>
      <w:r w:rsidRPr="00FB4B52">
        <w:rPr>
          <w:rFonts w:cs="Times New Roman"/>
          <w:color w:val="000000" w:themeColor="text1"/>
        </w:rPr>
        <w:t xml:space="preserve">(4) </w:t>
      </w:r>
      <w:r w:rsidRPr="00FB4B52">
        <w:rPr>
          <w:rFonts w:cs="Times New Roman"/>
          <w:bCs/>
          <w:color w:val="000000" w:themeColor="text1"/>
        </w:rPr>
        <w:t>Pháp luật quốc gia</w:t>
      </w:r>
    </w:p>
    <w:p w:rsidR="0060299B" w:rsidRPr="00FB4B52" w:rsidRDefault="0060299B" w:rsidP="00A9259D">
      <w:pPr>
        <w:pStyle w:val="BodyText"/>
        <w:spacing w:after="0"/>
        <w:ind w:right="-13"/>
        <w:jc w:val="both"/>
        <w:rPr>
          <w:rFonts w:cs="Times New Roman"/>
          <w:color w:val="000000" w:themeColor="text1"/>
        </w:rPr>
      </w:pPr>
      <w:r w:rsidRPr="00FB4B52">
        <w:rPr>
          <w:rFonts w:cs="Times New Roman"/>
          <w:color w:val="000000" w:themeColor="text1"/>
        </w:rPr>
        <w:t xml:space="preserve">(5) Án lệ (đây là nguồn luật chính thức tại các nước theo hệ thống Thông luật) </w:t>
      </w:r>
    </w:p>
    <w:p w:rsidR="0060299B" w:rsidRPr="00FB4B52" w:rsidRDefault="0060299B" w:rsidP="00A9259D">
      <w:pPr>
        <w:pStyle w:val="BodyText"/>
        <w:spacing w:after="0"/>
        <w:ind w:right="-13"/>
        <w:jc w:val="both"/>
        <w:rPr>
          <w:rFonts w:cs="Times New Roman"/>
          <w:color w:val="000000" w:themeColor="text1"/>
        </w:rPr>
      </w:pPr>
      <w:r w:rsidRPr="00FB4B52">
        <w:rPr>
          <w:rFonts w:cs="Times New Roman"/>
          <w:color w:val="000000" w:themeColor="text1"/>
        </w:rPr>
        <w:t>Bên cạnh những nguồn luật chính thống nêu trên, thực tiễn thương mại quốc tế còn hình thành một nguồn luật đặc thù - “luật mềm” (soft law). Nguồn luật này không chính thức, không mang tính ràng buộc, mà chủ yếu ở dạng hướng dẫn thực tiễn tốt (best practice) của một tổ chức quốc tế để giúp các bên trong giao dịch thương mại giảm thiểu các tranh chấp. Tuy nhiên, nó được nhiều thương nhân chấp nhận và một số cơ quan tài phán cũng xem xét khi giải quyết tranh chấp.</w:t>
      </w:r>
    </w:p>
    <w:p w:rsidR="0060299B" w:rsidRPr="00FB4B52" w:rsidRDefault="0060299B" w:rsidP="00A9259D">
      <w:pPr>
        <w:pStyle w:val="BodyText"/>
        <w:spacing w:after="0"/>
        <w:ind w:right="389"/>
        <w:jc w:val="both"/>
        <w:rPr>
          <w:rFonts w:cs="Times New Roman"/>
          <w:color w:val="000000" w:themeColor="text1"/>
        </w:rPr>
      </w:pPr>
    </w:p>
    <w:p w:rsidR="0060299B" w:rsidRPr="00FB4B52" w:rsidRDefault="0060299B" w:rsidP="00A9259D">
      <w:pPr>
        <w:pStyle w:val="BodyText"/>
        <w:spacing w:after="0"/>
        <w:ind w:right="389"/>
        <w:jc w:val="both"/>
        <w:rPr>
          <w:rFonts w:cs="Times New Roman"/>
          <w:color w:val="000000" w:themeColor="text1"/>
        </w:rPr>
      </w:pPr>
    </w:p>
    <w:p w:rsidR="0060299B" w:rsidRPr="00FB4B52" w:rsidRDefault="0060299B" w:rsidP="00A9259D">
      <w:pPr>
        <w:pStyle w:val="BodyText"/>
        <w:spacing w:after="0"/>
        <w:ind w:right="389"/>
        <w:jc w:val="both"/>
        <w:rPr>
          <w:rFonts w:cs="Times New Roman"/>
          <w:color w:val="000000" w:themeColor="text1"/>
        </w:rPr>
      </w:pPr>
    </w:p>
    <w:p w:rsidR="0060299B" w:rsidRPr="00FB4B52" w:rsidRDefault="0060299B" w:rsidP="00A9259D">
      <w:pPr>
        <w:pStyle w:val="BodyText"/>
        <w:spacing w:after="0"/>
        <w:jc w:val="both"/>
        <w:rPr>
          <w:rFonts w:cs="Times New Roman"/>
          <w:b/>
          <w:bCs/>
          <w:color w:val="000000" w:themeColor="text1"/>
        </w:rPr>
      </w:pPr>
      <w:r w:rsidRPr="00FB4B52">
        <w:rPr>
          <w:rFonts w:cs="Times New Roman"/>
          <w:b/>
          <w:bCs/>
          <w:color w:val="000000" w:themeColor="text1"/>
        </w:rPr>
        <w:t>2. Hợp đồng mua bán hàng hóa quốc tế theo CISG</w:t>
      </w:r>
    </w:p>
    <w:p w:rsidR="0060299B" w:rsidRPr="00FB4B52" w:rsidRDefault="0060299B" w:rsidP="00A9259D">
      <w:pPr>
        <w:pStyle w:val="BodyText"/>
        <w:spacing w:after="0"/>
        <w:jc w:val="both"/>
        <w:rPr>
          <w:rFonts w:cs="Times New Roman"/>
          <w:b/>
          <w:bCs/>
          <w:color w:val="000000" w:themeColor="text1"/>
        </w:rPr>
      </w:pPr>
      <w:r w:rsidRPr="00FB4B52">
        <w:rPr>
          <w:rFonts w:cs="Times New Roman"/>
          <w:b/>
          <w:bCs/>
          <w:color w:val="000000" w:themeColor="text1"/>
        </w:rPr>
        <w:t>2.1 Giới thiệu về CISG</w:t>
      </w:r>
    </w:p>
    <w:p w:rsidR="0060299B" w:rsidRPr="00FB4B52" w:rsidRDefault="0060299B" w:rsidP="00A9259D">
      <w:pPr>
        <w:pStyle w:val="BodyText"/>
        <w:spacing w:after="0"/>
        <w:jc w:val="both"/>
        <w:rPr>
          <w:rFonts w:cs="Times New Roman"/>
          <w:b/>
          <w:bCs/>
          <w:color w:val="000000" w:themeColor="text1"/>
        </w:rPr>
      </w:pPr>
    </w:p>
    <w:p w:rsidR="0060299B" w:rsidRPr="00FB4B52" w:rsidRDefault="0060299B" w:rsidP="00A9259D">
      <w:pPr>
        <w:pStyle w:val="BodyText"/>
        <w:spacing w:after="0"/>
        <w:jc w:val="both"/>
        <w:rPr>
          <w:rFonts w:cs="Times New Roman"/>
          <w:color w:val="000000" w:themeColor="text1"/>
        </w:rPr>
      </w:pPr>
      <w:r w:rsidRPr="00FB4B52">
        <w:rPr>
          <w:rFonts w:cs="Times New Roman"/>
          <w:b/>
          <w:bCs/>
          <w:color w:val="000000" w:themeColor="text1"/>
        </w:rPr>
        <w:t>* Lịch sử và mục đích:</w:t>
      </w:r>
      <w:r w:rsidRPr="00FB4B52">
        <w:rPr>
          <w:rFonts w:cs="Times New Roman"/>
          <w:color w:val="000000" w:themeColor="text1"/>
        </w:rPr>
        <w:t xml:space="preserve"> Được thông qua lần cuối cùng vào 11/4/1980 tại Viên. Có hiệu lực vào ngày 1/1/1988 nhằm mục đích thống nhất quy phạm thực chất, hài hòa hóa hướng đến thống nhất pháp luật điều chỉnh hợp đồng mua bán hàng hóa quốc tế.</w:t>
      </w:r>
    </w:p>
    <w:p w:rsidR="0060299B" w:rsidRPr="00FB4B52" w:rsidRDefault="0060299B" w:rsidP="00A9259D">
      <w:pPr>
        <w:pStyle w:val="BodyText"/>
        <w:spacing w:after="0"/>
        <w:jc w:val="both"/>
        <w:rPr>
          <w:rFonts w:cs="Times New Roman"/>
          <w:color w:val="000000" w:themeColor="text1"/>
        </w:rPr>
      </w:pPr>
    </w:p>
    <w:p w:rsidR="0060299B" w:rsidRPr="00FB4B52" w:rsidRDefault="0060299B" w:rsidP="00A9259D">
      <w:pPr>
        <w:pStyle w:val="BodyText"/>
        <w:spacing w:after="0"/>
        <w:jc w:val="both"/>
        <w:rPr>
          <w:rFonts w:cs="Times New Roman"/>
          <w:b/>
          <w:bCs/>
          <w:color w:val="000000" w:themeColor="text1"/>
        </w:rPr>
      </w:pPr>
      <w:r w:rsidRPr="00FB4B52">
        <w:rPr>
          <w:rFonts w:cs="Times New Roman"/>
          <w:b/>
          <w:bCs/>
          <w:color w:val="000000" w:themeColor="text1"/>
        </w:rPr>
        <w:t xml:space="preserve">* Phạm vi áp dụng: </w:t>
      </w:r>
    </w:p>
    <w:p w:rsidR="0060299B" w:rsidRPr="00FB4B52" w:rsidRDefault="0060299B" w:rsidP="00A9259D">
      <w:pPr>
        <w:pStyle w:val="BodyText"/>
        <w:spacing w:after="0"/>
        <w:jc w:val="both"/>
        <w:rPr>
          <w:rFonts w:cs="Times New Roman"/>
          <w:b/>
          <w:bCs/>
          <w:color w:val="000000" w:themeColor="text1"/>
        </w:rPr>
      </w:pPr>
      <w:r w:rsidRPr="00FB4B52">
        <w:rPr>
          <w:rFonts w:cs="Times New Roman"/>
          <w:b/>
          <w:bCs/>
          <w:color w:val="000000" w:themeColor="text1"/>
        </w:rPr>
        <w:t xml:space="preserve">Cơ sở pháp lý: </w:t>
      </w:r>
      <w:r w:rsidRPr="00FB4B52">
        <w:rPr>
          <w:rFonts w:cs="Times New Roman"/>
          <w:bCs/>
          <w:color w:val="000000" w:themeColor="text1"/>
        </w:rPr>
        <w:t>Điều 1.1 CISG</w:t>
      </w:r>
    </w:p>
    <w:p w:rsidR="0060299B" w:rsidRPr="00FB4B52" w:rsidRDefault="0060299B" w:rsidP="00A9259D">
      <w:pPr>
        <w:pStyle w:val="BodyText"/>
        <w:numPr>
          <w:ilvl w:val="0"/>
          <w:numId w:val="28"/>
        </w:numPr>
        <w:spacing w:after="0"/>
        <w:ind w:left="284" w:hanging="284"/>
        <w:jc w:val="both"/>
        <w:rPr>
          <w:rFonts w:cs="Times New Roman"/>
          <w:b/>
          <w:bCs/>
          <w:color w:val="000000" w:themeColor="text1"/>
        </w:rPr>
      </w:pPr>
      <w:r w:rsidRPr="00FB4B52">
        <w:rPr>
          <w:rFonts w:cs="Times New Roman"/>
          <w:b/>
          <w:bCs/>
          <w:color w:val="000000" w:themeColor="text1"/>
        </w:rPr>
        <w:t>Phạm vi áp dụng theo lãnh thổ: Điều 1 CISG</w:t>
      </w:r>
    </w:p>
    <w:p w:rsidR="0060299B" w:rsidRPr="00FB4B52" w:rsidRDefault="0060299B" w:rsidP="00A9259D">
      <w:pPr>
        <w:pStyle w:val="BodyText"/>
        <w:spacing w:after="0"/>
        <w:jc w:val="both"/>
        <w:rPr>
          <w:rFonts w:cs="Times New Roman"/>
          <w:color w:val="000000" w:themeColor="text1"/>
        </w:rPr>
      </w:pPr>
      <w:r w:rsidRPr="00FB4B52">
        <w:rPr>
          <w:rFonts w:cs="Times New Roman"/>
          <w:color w:val="000000" w:themeColor="text1"/>
        </w:rPr>
        <w:t>- Trụ sở thương mại:</w:t>
      </w:r>
    </w:p>
    <w:p w:rsidR="0060299B" w:rsidRPr="00FB4B52" w:rsidRDefault="0060299B" w:rsidP="00A9259D">
      <w:pPr>
        <w:pStyle w:val="BodyText"/>
        <w:spacing w:after="0"/>
        <w:jc w:val="both"/>
        <w:rPr>
          <w:rFonts w:cs="Times New Roman"/>
          <w:color w:val="000000" w:themeColor="text1"/>
        </w:rPr>
      </w:pPr>
      <w:r w:rsidRPr="00FB4B52">
        <w:rPr>
          <w:rFonts w:cs="Times New Roman"/>
          <w:color w:val="000000" w:themeColor="text1"/>
        </w:rPr>
        <w:t>+ Văn phòng đại diện</w:t>
      </w:r>
    </w:p>
    <w:p w:rsidR="0060299B" w:rsidRPr="00FB4B52" w:rsidRDefault="0060299B" w:rsidP="00A9259D">
      <w:pPr>
        <w:pStyle w:val="BodyText"/>
        <w:spacing w:after="0"/>
        <w:jc w:val="both"/>
        <w:rPr>
          <w:rFonts w:cs="Times New Roman"/>
          <w:color w:val="000000" w:themeColor="text1"/>
        </w:rPr>
      </w:pPr>
      <w:r w:rsidRPr="00FB4B52">
        <w:rPr>
          <w:rFonts w:cs="Times New Roman"/>
          <w:color w:val="000000" w:themeColor="text1"/>
        </w:rPr>
        <w:t>+ Một bên có nhiều trụ sở thương mại: Điều 10 CISG</w:t>
      </w:r>
    </w:p>
    <w:p w:rsidR="0060299B" w:rsidRPr="00FB4B52" w:rsidRDefault="0060299B" w:rsidP="00A9259D">
      <w:pPr>
        <w:pStyle w:val="BodyText"/>
        <w:spacing w:after="0"/>
        <w:jc w:val="both"/>
        <w:rPr>
          <w:rFonts w:cs="Times New Roman"/>
          <w:color w:val="000000" w:themeColor="text1"/>
        </w:rPr>
      </w:pPr>
      <w:r w:rsidRPr="00FB4B52">
        <w:rPr>
          <w:rFonts w:cs="Times New Roman"/>
          <w:color w:val="000000" w:themeColor="text1"/>
        </w:rPr>
        <w:t>- Vấn đề bảo lưu Điều 1.1(b) CISG</w:t>
      </w:r>
    </w:p>
    <w:p w:rsidR="0060299B" w:rsidRPr="00FB4B52" w:rsidRDefault="0060299B" w:rsidP="00A9259D">
      <w:pPr>
        <w:pStyle w:val="BodyText"/>
        <w:spacing w:after="0"/>
        <w:jc w:val="both"/>
        <w:rPr>
          <w:rFonts w:cs="Times New Roman"/>
          <w:color w:val="000000" w:themeColor="text1"/>
        </w:rPr>
      </w:pPr>
      <w:r w:rsidRPr="00FB4B52">
        <w:rPr>
          <w:rFonts w:cs="Times New Roman"/>
          <w:color w:val="000000" w:themeColor="text1"/>
        </w:rPr>
        <w:t>- Vấn đề loại bỏ hoàn toàn hoặc một phần việc áp dụng CISG: Điều 6 CISG</w:t>
      </w:r>
    </w:p>
    <w:p w:rsidR="0060299B" w:rsidRPr="00FB4B52" w:rsidRDefault="0060299B" w:rsidP="00A9259D">
      <w:pPr>
        <w:pStyle w:val="BodyText"/>
        <w:numPr>
          <w:ilvl w:val="0"/>
          <w:numId w:val="28"/>
        </w:numPr>
        <w:spacing w:after="0"/>
        <w:ind w:left="284" w:hanging="284"/>
        <w:jc w:val="both"/>
        <w:rPr>
          <w:rFonts w:cs="Times New Roman"/>
          <w:b/>
          <w:bCs/>
          <w:color w:val="000000" w:themeColor="text1"/>
        </w:rPr>
      </w:pPr>
      <w:r w:rsidRPr="00FB4B52">
        <w:rPr>
          <w:rFonts w:cs="Times New Roman"/>
          <w:b/>
          <w:bCs/>
          <w:color w:val="000000" w:themeColor="text1"/>
        </w:rPr>
        <w:lastRenderedPageBreak/>
        <w:t>Phạm vi áp dụng theo nội dung (đối tượng điều chỉnh):</w:t>
      </w:r>
      <w:r w:rsidRPr="00FB4B52">
        <w:rPr>
          <w:rFonts w:cs="Times New Roman"/>
          <w:color w:val="000000" w:themeColor="text1"/>
        </w:rPr>
        <w:t xml:space="preserve"> </w:t>
      </w:r>
      <w:r w:rsidRPr="00FB4B52">
        <w:rPr>
          <w:rFonts w:cs="Times New Roman"/>
          <w:bCs/>
          <w:color w:val="000000" w:themeColor="text1"/>
        </w:rPr>
        <w:t>Điều 2, 3, 4, 5 CISG</w:t>
      </w:r>
    </w:p>
    <w:p w:rsidR="0060299B" w:rsidRPr="00FB4B52" w:rsidRDefault="0060299B" w:rsidP="00A9259D">
      <w:pPr>
        <w:pStyle w:val="BodyText"/>
        <w:spacing w:after="0"/>
        <w:ind w:left="284"/>
        <w:jc w:val="both"/>
        <w:rPr>
          <w:rFonts w:cs="Times New Roman"/>
          <w:b/>
          <w:bCs/>
          <w:color w:val="000000" w:themeColor="text1"/>
        </w:rPr>
      </w:pPr>
    </w:p>
    <w:p w:rsidR="0060299B" w:rsidRPr="00FB4B52" w:rsidRDefault="0060299B" w:rsidP="00A9259D">
      <w:pPr>
        <w:jc w:val="both"/>
        <w:rPr>
          <w:rFonts w:ascii="Times New Roman" w:hAnsi="Times New Roman" w:cs="Times New Roman"/>
          <w:b/>
          <w:bCs/>
          <w:color w:val="000000" w:themeColor="text1"/>
          <w:lang w:val="vi-VN"/>
        </w:rPr>
      </w:pPr>
      <w:r w:rsidRPr="00FB4B52">
        <w:rPr>
          <w:rFonts w:ascii="Times New Roman" w:hAnsi="Times New Roman" w:cs="Times New Roman"/>
          <w:b/>
          <w:bCs/>
          <w:color w:val="000000" w:themeColor="text1"/>
          <w:lang w:val="vi-VN"/>
        </w:rPr>
        <w:t>2.2 Giao kết Hợp đồng mua bán hàng hóa quốc tế theo CISG</w:t>
      </w:r>
    </w:p>
    <w:p w:rsidR="0060299B" w:rsidRPr="00FB4B52" w:rsidRDefault="0060299B" w:rsidP="00A9259D">
      <w:pPr>
        <w:jc w:val="both"/>
        <w:rPr>
          <w:rFonts w:ascii="Times New Roman" w:hAnsi="Times New Roman" w:cs="Times New Roman"/>
          <w:bCs/>
          <w:color w:val="000000" w:themeColor="text1"/>
          <w:lang w:val="vi-VN"/>
        </w:rPr>
      </w:pPr>
      <w:r w:rsidRPr="00FB4B52">
        <w:rPr>
          <w:rFonts w:ascii="Times New Roman" w:hAnsi="Times New Roman" w:cs="Times New Roman"/>
          <w:bCs/>
          <w:color w:val="000000" w:themeColor="text1"/>
          <w:lang w:val="vi-VN"/>
        </w:rPr>
        <w:t>Giao kết theo hình thức gián tiếp: với “sự gặp gỡ” của ý chí người bán - người mua thông qua hai bước: chào hàng và chấp nhận chào hang</w:t>
      </w:r>
    </w:p>
    <w:p w:rsidR="0060299B" w:rsidRPr="00FB4B52" w:rsidRDefault="0060299B" w:rsidP="00A9259D">
      <w:pPr>
        <w:jc w:val="both"/>
        <w:rPr>
          <w:rFonts w:ascii="Times New Roman" w:hAnsi="Times New Roman" w:cs="Times New Roman"/>
          <w:bCs/>
          <w:color w:val="000000" w:themeColor="text1"/>
          <w:lang w:val="vi-VN"/>
        </w:rPr>
      </w:pPr>
    </w:p>
    <w:p w:rsidR="0060299B" w:rsidRPr="00FB4B52" w:rsidRDefault="0060299B" w:rsidP="00A9259D">
      <w:pPr>
        <w:jc w:val="both"/>
        <w:rPr>
          <w:rFonts w:ascii="Times New Roman" w:hAnsi="Times New Roman" w:cs="Times New Roman"/>
          <w:color w:val="000000" w:themeColor="text1"/>
        </w:rPr>
      </w:pPr>
      <w:r w:rsidRPr="00FB4B52">
        <w:rPr>
          <w:rFonts w:ascii="Times New Roman" w:hAnsi="Times New Roman" w:cs="Times New Roman"/>
          <w:b/>
          <w:bCs/>
          <w:color w:val="000000" w:themeColor="text1"/>
        </w:rPr>
        <w:t xml:space="preserve">2.2.1 Chào hàng </w:t>
      </w:r>
      <w:r w:rsidRPr="00FB4B52">
        <w:rPr>
          <w:rFonts w:ascii="Times New Roman" w:hAnsi="Times New Roman" w:cs="Times New Roman"/>
          <w:color w:val="000000" w:themeColor="text1"/>
        </w:rPr>
        <w:t xml:space="preserve">(Offer - Điều </w:t>
      </w:r>
      <w:r w:rsidRPr="00FB4B52">
        <w:rPr>
          <w:rFonts w:ascii="Times New Roman" w:hAnsi="Times New Roman" w:cs="Times New Roman"/>
          <w:bCs/>
          <w:color w:val="000000" w:themeColor="text1"/>
        </w:rPr>
        <w:t>14-19 CISG</w:t>
      </w:r>
      <w:r w:rsidRPr="00FB4B52">
        <w:rPr>
          <w:rFonts w:ascii="Times New Roman" w:hAnsi="Times New Roman" w:cs="Times New Roman"/>
          <w:color w:val="000000" w:themeColor="text1"/>
        </w:rPr>
        <w:t>)</w:t>
      </w:r>
    </w:p>
    <w:p w:rsidR="0060299B" w:rsidRPr="00FB4B52" w:rsidRDefault="0060299B" w:rsidP="00A9259D">
      <w:pPr>
        <w:pStyle w:val="BodyText"/>
        <w:spacing w:after="0"/>
        <w:jc w:val="both"/>
        <w:rPr>
          <w:rFonts w:eastAsia="ArialMT" w:cs="Times New Roman"/>
          <w:color w:val="000000" w:themeColor="text1"/>
        </w:rPr>
      </w:pPr>
      <w:r w:rsidRPr="00FB4B52">
        <w:rPr>
          <w:rFonts w:eastAsia="ArialMT" w:cs="Times New Roman"/>
          <w:b/>
          <w:color w:val="000000" w:themeColor="text1"/>
        </w:rPr>
        <w:t>* Điều kiện:</w:t>
      </w:r>
      <w:r w:rsidRPr="00FB4B52">
        <w:rPr>
          <w:rFonts w:eastAsia="ArialMT" w:cs="Times New Roman"/>
          <w:color w:val="000000" w:themeColor="text1"/>
        </w:rPr>
        <w:t xml:space="preserve"> “Một đề nghị ký kết hợp đồng gửi cho một hay nhiều người xác định được coi là một chào hàng nếu nó </w:t>
      </w:r>
      <w:r w:rsidRPr="00FB4B52">
        <w:rPr>
          <w:rFonts w:eastAsia="ArialMT" w:cs="Times New Roman"/>
          <w:b/>
          <w:color w:val="000000" w:themeColor="text1"/>
        </w:rPr>
        <w:t>(1)</w:t>
      </w:r>
      <w:r w:rsidRPr="00FB4B52">
        <w:rPr>
          <w:rFonts w:eastAsia="ArialMT" w:cs="Times New Roman"/>
          <w:color w:val="000000" w:themeColor="text1"/>
        </w:rPr>
        <w:t xml:space="preserve"> </w:t>
      </w:r>
      <w:r w:rsidRPr="00FB4B52">
        <w:rPr>
          <w:rFonts w:eastAsia="ArialMT" w:cs="Times New Roman"/>
          <w:b/>
          <w:bCs/>
          <w:color w:val="000000" w:themeColor="text1"/>
        </w:rPr>
        <w:t>đủ chính xác</w:t>
      </w:r>
      <w:r w:rsidRPr="00FB4B52">
        <w:rPr>
          <w:rFonts w:eastAsia="ArialMT" w:cs="Times New Roman"/>
          <w:color w:val="000000" w:themeColor="text1"/>
        </w:rPr>
        <w:t xml:space="preserve"> và nếu nó </w:t>
      </w:r>
      <w:r w:rsidRPr="00FB4B52">
        <w:rPr>
          <w:rFonts w:eastAsia="ArialMT" w:cs="Times New Roman"/>
          <w:b/>
          <w:color w:val="000000" w:themeColor="text1"/>
        </w:rPr>
        <w:t>(2)</w:t>
      </w:r>
      <w:r w:rsidRPr="00FB4B52">
        <w:rPr>
          <w:rFonts w:eastAsia="ArialMT" w:cs="Times New Roman"/>
          <w:color w:val="000000" w:themeColor="text1"/>
        </w:rPr>
        <w:t xml:space="preserve"> </w:t>
      </w:r>
      <w:r w:rsidRPr="00FB4B52">
        <w:rPr>
          <w:rFonts w:eastAsia="ArialMT" w:cs="Times New Roman"/>
          <w:b/>
          <w:bCs/>
          <w:color w:val="000000" w:themeColor="text1"/>
        </w:rPr>
        <w:t xml:space="preserve">chỉ rõ ý chí của người chào hàng muốn tự ràng buộc mình </w:t>
      </w:r>
      <w:r w:rsidRPr="00FB4B52">
        <w:rPr>
          <w:rFonts w:eastAsia="ArialMT" w:cs="Times New Roman"/>
          <w:color w:val="000000" w:themeColor="text1"/>
        </w:rPr>
        <w:t xml:space="preserve">trong trường hợp có sự chấp nhận chào hàng đó. </w:t>
      </w:r>
    </w:p>
    <w:p w:rsidR="0060299B" w:rsidRPr="00FB4B52" w:rsidRDefault="0060299B" w:rsidP="00A9259D">
      <w:pPr>
        <w:pStyle w:val="BodyText"/>
        <w:spacing w:after="0"/>
        <w:jc w:val="both"/>
        <w:rPr>
          <w:rFonts w:cs="Times New Roman"/>
          <w:b/>
          <w:bCs/>
          <w:color w:val="000000" w:themeColor="text1"/>
        </w:rPr>
      </w:pPr>
      <w:r w:rsidRPr="00FB4B52">
        <w:rPr>
          <w:rFonts w:cs="Times New Roman"/>
          <w:color w:val="000000" w:themeColor="text1"/>
        </w:rPr>
        <w:t xml:space="preserve">- </w:t>
      </w:r>
      <w:r w:rsidRPr="00FB4B52">
        <w:rPr>
          <w:rFonts w:cs="Times New Roman"/>
          <w:b/>
          <w:bCs/>
          <w:color w:val="000000" w:themeColor="text1"/>
        </w:rPr>
        <w:t>Đủ chính xác, xác định đầy đủ/cụ thể</w:t>
      </w:r>
    </w:p>
    <w:p w:rsidR="0060299B" w:rsidRPr="00FB4B52" w:rsidRDefault="0060299B" w:rsidP="00A9259D">
      <w:pPr>
        <w:jc w:val="both"/>
        <w:rPr>
          <w:rFonts w:ascii="Times New Roman" w:eastAsia="ArialMT" w:hAnsi="Times New Roman" w:cs="Times New Roman"/>
          <w:color w:val="000000" w:themeColor="text1"/>
          <w:lang w:val="pt-BR"/>
        </w:rPr>
      </w:pPr>
      <w:r w:rsidRPr="00FB4B52">
        <w:rPr>
          <w:rFonts w:ascii="Times New Roman" w:eastAsia="ArialMT" w:hAnsi="Times New Roman" w:cs="Times New Roman"/>
          <w:color w:val="000000" w:themeColor="text1"/>
          <w:lang w:val="vi-VN"/>
        </w:rPr>
        <w:t xml:space="preserve">Yêu cầu “đủ chính xác”: </w:t>
      </w:r>
      <w:r w:rsidRPr="00FB4B52">
        <w:rPr>
          <w:rFonts w:ascii="Times New Roman" w:eastAsia="ArialMT" w:hAnsi="Times New Roman" w:cs="Times New Roman"/>
          <w:color w:val="000000" w:themeColor="text1"/>
          <w:lang w:val="pt-BR"/>
        </w:rPr>
        <w:t>Đoạn 2 Khoản 1 Điều 14 CISG.</w:t>
      </w:r>
    </w:p>
    <w:p w:rsidR="0060299B" w:rsidRPr="00FB4B52" w:rsidRDefault="0060299B" w:rsidP="00A9259D">
      <w:pPr>
        <w:pStyle w:val="BodyText"/>
        <w:spacing w:after="0"/>
        <w:jc w:val="both"/>
        <w:rPr>
          <w:rFonts w:cs="Times New Roman"/>
          <w:b/>
          <w:bCs/>
          <w:color w:val="000000" w:themeColor="text1"/>
        </w:rPr>
      </w:pPr>
      <w:r w:rsidRPr="00FB4B52">
        <w:rPr>
          <w:rFonts w:cs="Times New Roman"/>
          <w:b/>
          <w:bCs/>
          <w:color w:val="000000" w:themeColor="text1"/>
        </w:rPr>
        <w:t xml:space="preserve">- Có ý định ràng buộc </w:t>
      </w:r>
    </w:p>
    <w:p w:rsidR="0060299B" w:rsidRPr="00FB4B52" w:rsidRDefault="0060299B" w:rsidP="00A9259D">
      <w:pPr>
        <w:pStyle w:val="BodyText"/>
        <w:spacing w:after="0"/>
        <w:jc w:val="both"/>
        <w:rPr>
          <w:rFonts w:eastAsia="Helvetica" w:cs="Times New Roman"/>
          <w:color w:val="000000" w:themeColor="text1"/>
          <w:lang w:val="pt-BR"/>
        </w:rPr>
      </w:pPr>
      <w:r w:rsidRPr="00FB4B52">
        <w:rPr>
          <w:rFonts w:cs="Times New Roman"/>
          <w:color w:val="000000" w:themeColor="text1"/>
          <w:lang w:val="pt-BR"/>
        </w:rPr>
        <w:t>Chào hàng cũng phải chỉ ra ý định ràng buộc của người đưa ra đề nghị giao kết hợp đồng trong trường hợp có chấp nhận chào hàng</w:t>
      </w:r>
      <w:r w:rsidRPr="00FB4B52">
        <w:rPr>
          <w:rFonts w:eastAsia="Helvetica" w:cs="Times New Roman"/>
          <w:color w:val="000000" w:themeColor="text1"/>
          <w:lang w:val="pt-BR"/>
        </w:rPr>
        <w:t>: Điều 14, Điều 8 CISG.</w:t>
      </w:r>
    </w:p>
    <w:p w:rsidR="0060299B" w:rsidRPr="00FB4B52" w:rsidRDefault="0060299B" w:rsidP="00A9259D">
      <w:pPr>
        <w:pStyle w:val="BodyText"/>
        <w:spacing w:after="0"/>
        <w:jc w:val="both"/>
        <w:rPr>
          <w:rFonts w:cs="Times New Roman"/>
          <w:i/>
          <w:iCs/>
          <w:color w:val="000000" w:themeColor="text1"/>
          <w:lang w:val="pt-BR"/>
        </w:rPr>
      </w:pPr>
    </w:p>
    <w:p w:rsidR="0060299B" w:rsidRPr="00FB4B52" w:rsidRDefault="0060299B" w:rsidP="00A9259D">
      <w:pPr>
        <w:pStyle w:val="BodyText"/>
        <w:spacing w:after="0"/>
        <w:jc w:val="both"/>
        <w:rPr>
          <w:rFonts w:cs="Times New Roman"/>
          <w:b/>
          <w:bCs/>
          <w:color w:val="000000" w:themeColor="text1"/>
        </w:rPr>
      </w:pPr>
      <w:r w:rsidRPr="00FB4B52">
        <w:rPr>
          <w:rFonts w:cs="Times New Roman"/>
          <w:b/>
          <w:bCs/>
          <w:color w:val="000000" w:themeColor="text1"/>
        </w:rPr>
        <w:t xml:space="preserve">* Hiệu lực của chào hàng: </w:t>
      </w:r>
      <w:r w:rsidRPr="00FB4B52">
        <w:rPr>
          <w:rFonts w:cs="Times New Roman"/>
          <w:color w:val="000000" w:themeColor="text1"/>
          <w:lang w:val="pt-BR"/>
        </w:rPr>
        <w:t>Điều 15 CISG</w:t>
      </w:r>
    </w:p>
    <w:p w:rsidR="0060299B" w:rsidRPr="00FB4B52" w:rsidRDefault="0060299B" w:rsidP="00A9259D">
      <w:pPr>
        <w:pStyle w:val="BodyText"/>
        <w:tabs>
          <w:tab w:val="left" w:pos="9090"/>
        </w:tabs>
        <w:spacing w:after="0"/>
        <w:ind w:right="389"/>
        <w:jc w:val="both"/>
        <w:rPr>
          <w:rFonts w:cs="Times New Roman"/>
          <w:color w:val="000000" w:themeColor="text1"/>
        </w:rPr>
      </w:pPr>
      <w:r w:rsidRPr="00FB4B52">
        <w:rPr>
          <w:rFonts w:cs="Times New Roman"/>
          <w:color w:val="000000" w:themeColor="text1"/>
          <w:lang w:val="pt-BR"/>
        </w:rPr>
        <w:t xml:space="preserve"> - Xác định thời điểm bắt đầu có hiệu lực của chào hàng</w:t>
      </w:r>
    </w:p>
    <w:p w:rsidR="0060299B" w:rsidRPr="00FB4B52" w:rsidRDefault="0060299B" w:rsidP="00A9259D">
      <w:pPr>
        <w:pStyle w:val="BodyText"/>
        <w:tabs>
          <w:tab w:val="left" w:pos="9090"/>
        </w:tabs>
        <w:spacing w:after="0"/>
        <w:ind w:right="389"/>
        <w:jc w:val="both"/>
        <w:rPr>
          <w:rFonts w:cs="Times New Roman"/>
          <w:color w:val="000000" w:themeColor="text1"/>
          <w:lang w:val="pt-BR"/>
        </w:rPr>
      </w:pPr>
      <w:r w:rsidRPr="00FB4B52">
        <w:rPr>
          <w:rFonts w:cs="Times New Roman"/>
          <w:color w:val="000000" w:themeColor="text1"/>
          <w:lang w:val="pt-BR"/>
        </w:rPr>
        <w:t xml:space="preserve"> - Xác định các trường hợp chào hàng chấm dứt hiệu lực</w:t>
      </w:r>
    </w:p>
    <w:p w:rsidR="0060299B" w:rsidRPr="00FB4B52" w:rsidRDefault="0060299B" w:rsidP="00A9259D">
      <w:pPr>
        <w:pStyle w:val="BodyText"/>
        <w:tabs>
          <w:tab w:val="left" w:pos="9090"/>
        </w:tabs>
        <w:spacing w:after="0"/>
        <w:ind w:right="389"/>
        <w:jc w:val="both"/>
        <w:rPr>
          <w:rFonts w:cs="Times New Roman"/>
          <w:color w:val="000000" w:themeColor="text1"/>
          <w:lang w:val="pt-BR"/>
        </w:rPr>
      </w:pPr>
      <w:r w:rsidRPr="00FB4B52">
        <w:rPr>
          <w:rFonts w:cs="Times New Roman"/>
          <w:color w:val="000000" w:themeColor="text1"/>
        </w:rPr>
        <w:t> </w:t>
      </w:r>
      <w:r w:rsidRPr="00FB4B52">
        <w:rPr>
          <w:rFonts w:cs="Times New Roman"/>
          <w:color w:val="000000" w:themeColor="text1"/>
          <w:lang w:val="pt-BR"/>
        </w:rPr>
        <w:t>(1) Chào hàng bị từ chối:</w:t>
      </w:r>
      <w:r w:rsidRPr="00FB4B52">
        <w:rPr>
          <w:rFonts w:cs="Times New Roman"/>
          <w:bCs/>
          <w:color w:val="000000" w:themeColor="text1"/>
          <w:lang w:val="pt-BR"/>
        </w:rPr>
        <w:t xml:space="preserve"> Điều 17 CISG</w:t>
      </w:r>
    </w:p>
    <w:p w:rsidR="0060299B" w:rsidRPr="00FB4B52" w:rsidRDefault="0060299B" w:rsidP="00A9259D">
      <w:pPr>
        <w:pStyle w:val="BodyText"/>
        <w:tabs>
          <w:tab w:val="left" w:pos="9090"/>
        </w:tabs>
        <w:spacing w:after="0"/>
        <w:ind w:right="389"/>
        <w:jc w:val="both"/>
        <w:rPr>
          <w:rFonts w:cs="Times New Roman"/>
          <w:bCs/>
          <w:i/>
          <w:color w:val="000000" w:themeColor="text1"/>
          <w:lang w:val="pt-BR"/>
        </w:rPr>
      </w:pPr>
      <w:r w:rsidRPr="00FB4B52">
        <w:rPr>
          <w:rFonts w:cs="Times New Roman"/>
          <w:color w:val="000000" w:themeColor="text1"/>
          <w:lang w:val="pt-BR"/>
        </w:rPr>
        <w:t xml:space="preserve"> (2) Sự trả lời của người được chào hàng cấu thành một hoàn chào hàng</w:t>
      </w:r>
      <w:r w:rsidRPr="00FB4B52">
        <w:rPr>
          <w:rFonts w:cs="Times New Roman"/>
          <w:bCs/>
          <w:i/>
          <w:color w:val="000000" w:themeColor="text1"/>
          <w:lang w:val="pt-BR"/>
        </w:rPr>
        <w:t xml:space="preserve">: </w:t>
      </w:r>
      <w:r w:rsidRPr="00FB4B52">
        <w:rPr>
          <w:rFonts w:cs="Times New Roman"/>
          <w:bCs/>
          <w:color w:val="000000" w:themeColor="text1"/>
          <w:lang w:val="pt-BR"/>
        </w:rPr>
        <w:t>Điều 19 CISG</w:t>
      </w:r>
    </w:p>
    <w:p w:rsidR="0060299B" w:rsidRPr="00FB4B52" w:rsidRDefault="0060299B" w:rsidP="00A9259D">
      <w:pPr>
        <w:pStyle w:val="BodyText"/>
        <w:tabs>
          <w:tab w:val="left" w:pos="9090"/>
        </w:tabs>
        <w:spacing w:after="0"/>
        <w:ind w:right="389"/>
        <w:jc w:val="both"/>
        <w:rPr>
          <w:rFonts w:cs="Times New Roman"/>
          <w:bCs/>
          <w:color w:val="000000" w:themeColor="text1"/>
          <w:lang w:val="pt-BR"/>
        </w:rPr>
      </w:pPr>
      <w:r w:rsidRPr="00FB4B52">
        <w:rPr>
          <w:rFonts w:cs="Times New Roman"/>
          <w:bCs/>
          <w:color w:val="000000" w:themeColor="text1"/>
          <w:lang w:val="pt-BR"/>
        </w:rPr>
        <w:t>(3) Hết thời hạn trả lời chấp nhận: Điều 18.2 CISG</w:t>
      </w:r>
    </w:p>
    <w:p w:rsidR="0060299B" w:rsidRPr="00FB4B52" w:rsidRDefault="0060299B" w:rsidP="00A9259D">
      <w:pPr>
        <w:pStyle w:val="BodyText"/>
        <w:tabs>
          <w:tab w:val="left" w:pos="9090"/>
        </w:tabs>
        <w:spacing w:after="0"/>
        <w:ind w:right="389"/>
        <w:jc w:val="both"/>
        <w:rPr>
          <w:rFonts w:cs="Times New Roman"/>
          <w:i/>
          <w:color w:val="000000" w:themeColor="text1"/>
          <w:lang w:val="pt-BR"/>
        </w:rPr>
      </w:pPr>
      <w:r w:rsidRPr="00FB4B52">
        <w:rPr>
          <w:rFonts w:cs="Times New Roman"/>
          <w:color w:val="000000" w:themeColor="text1"/>
          <w:lang w:val="pt-BR"/>
        </w:rPr>
        <w:t xml:space="preserve">(4) Rút lại chào hàng: </w:t>
      </w:r>
      <w:r w:rsidRPr="00FB4B52">
        <w:rPr>
          <w:rFonts w:cs="Times New Roman"/>
          <w:bCs/>
          <w:color w:val="000000" w:themeColor="text1"/>
        </w:rPr>
        <w:t>Điều 15.2</w:t>
      </w:r>
      <w:r w:rsidRPr="00FB4B52">
        <w:rPr>
          <w:rFonts w:cs="Times New Roman"/>
          <w:color w:val="000000" w:themeColor="text1"/>
        </w:rPr>
        <w:t xml:space="preserve"> </w:t>
      </w:r>
      <w:r w:rsidRPr="00FB4B52">
        <w:rPr>
          <w:rFonts w:cs="Times New Roman"/>
          <w:bCs/>
          <w:color w:val="000000" w:themeColor="text1"/>
          <w:lang w:val="pt-BR"/>
        </w:rPr>
        <w:t>CISG</w:t>
      </w:r>
    </w:p>
    <w:p w:rsidR="0060299B" w:rsidRPr="00FB4B52" w:rsidRDefault="0060299B" w:rsidP="00A9259D">
      <w:pPr>
        <w:pStyle w:val="BodyText"/>
        <w:spacing w:after="0"/>
        <w:jc w:val="both"/>
        <w:rPr>
          <w:rFonts w:cs="Times New Roman"/>
          <w:color w:val="000000" w:themeColor="text1"/>
          <w:lang w:val="pt-BR"/>
        </w:rPr>
      </w:pPr>
      <w:r w:rsidRPr="00FB4B52">
        <w:rPr>
          <w:rFonts w:cs="Times New Roman"/>
          <w:bCs/>
          <w:color w:val="000000" w:themeColor="text1"/>
        </w:rPr>
        <w:t>(5) Chào hàng bị hủy bỏ: Điều 16</w:t>
      </w:r>
      <w:r w:rsidRPr="00FB4B52">
        <w:rPr>
          <w:rFonts w:cs="Times New Roman"/>
          <w:bCs/>
          <w:color w:val="000000" w:themeColor="text1"/>
          <w:lang w:val="pt-BR"/>
        </w:rPr>
        <w:t xml:space="preserve"> CISG</w:t>
      </w:r>
    </w:p>
    <w:p w:rsidR="0060299B" w:rsidRPr="00FB4B52" w:rsidRDefault="0060299B" w:rsidP="00A9259D">
      <w:pPr>
        <w:pStyle w:val="BodyText"/>
        <w:spacing w:after="0"/>
        <w:jc w:val="both"/>
        <w:rPr>
          <w:rFonts w:cs="Times New Roman"/>
          <w:color w:val="000000" w:themeColor="text1"/>
          <w:lang w:val="pt-BR"/>
        </w:rPr>
      </w:pPr>
    </w:p>
    <w:p w:rsidR="0060299B" w:rsidRPr="00FB4B52" w:rsidRDefault="0060299B" w:rsidP="00A9259D">
      <w:pPr>
        <w:pStyle w:val="BodyText"/>
        <w:spacing w:after="0"/>
        <w:ind w:right="389"/>
        <w:jc w:val="both"/>
        <w:rPr>
          <w:rFonts w:cs="Times New Roman"/>
          <w:b/>
          <w:bCs/>
          <w:color w:val="000000" w:themeColor="text1"/>
          <w:lang w:val="pt-BR"/>
        </w:rPr>
      </w:pPr>
      <w:r w:rsidRPr="00FB4B52">
        <w:rPr>
          <w:rFonts w:cs="Times New Roman"/>
          <w:b/>
          <w:bCs/>
          <w:color w:val="000000" w:themeColor="text1"/>
          <w:lang w:val="pt-BR"/>
        </w:rPr>
        <w:t>2.2.2</w:t>
      </w:r>
      <w:r w:rsidRPr="00FB4B52">
        <w:rPr>
          <w:rFonts w:cs="Times New Roman"/>
          <w:bCs/>
          <w:color w:val="000000" w:themeColor="text1"/>
          <w:lang w:val="pt-BR"/>
        </w:rPr>
        <w:t xml:space="preserve"> </w:t>
      </w:r>
      <w:r w:rsidRPr="00FB4B52">
        <w:rPr>
          <w:rFonts w:cs="Times New Roman"/>
          <w:b/>
          <w:bCs/>
          <w:color w:val="000000" w:themeColor="text1"/>
          <w:lang w:val="pt-BR"/>
        </w:rPr>
        <w:t xml:space="preserve">Chấp nhận chào hàng </w:t>
      </w:r>
      <w:r w:rsidRPr="00FB4B52">
        <w:rPr>
          <w:rFonts w:cs="Times New Roman"/>
          <w:bCs/>
          <w:color w:val="000000" w:themeColor="text1"/>
          <w:lang w:val="pt-BR"/>
        </w:rPr>
        <w:t>(Acceptance - Điều 18 CISG)</w:t>
      </w:r>
    </w:p>
    <w:p w:rsidR="0060299B" w:rsidRPr="00FB4B52" w:rsidRDefault="0060299B" w:rsidP="00A9259D">
      <w:pPr>
        <w:jc w:val="both"/>
        <w:rPr>
          <w:rFonts w:ascii="Times New Roman" w:hAnsi="Times New Roman" w:cs="Times New Roman"/>
          <w:color w:val="000000" w:themeColor="text1"/>
          <w:lang w:val="pt-BR"/>
        </w:rPr>
      </w:pPr>
      <w:r w:rsidRPr="00FB4B52">
        <w:rPr>
          <w:rFonts w:ascii="Times New Roman" w:hAnsi="Times New Roman" w:cs="Times New Roman"/>
          <w:color w:val="000000" w:themeColor="text1"/>
          <w:lang w:val="pt-BR"/>
        </w:rPr>
        <w:t xml:space="preserve">* Hình thức thể hiện sự chấp nhận </w:t>
      </w:r>
    </w:p>
    <w:p w:rsidR="0060299B" w:rsidRPr="00FB4B52" w:rsidRDefault="0060299B" w:rsidP="00A9259D">
      <w:pPr>
        <w:pStyle w:val="BodyText"/>
        <w:spacing w:after="0"/>
        <w:ind w:right="389"/>
        <w:jc w:val="both"/>
        <w:rPr>
          <w:rFonts w:cs="Times New Roman"/>
          <w:color w:val="000000" w:themeColor="text1"/>
          <w:lang w:val="pt-BR"/>
        </w:rPr>
      </w:pPr>
      <w:r w:rsidRPr="00FB4B52">
        <w:rPr>
          <w:rFonts w:cs="Times New Roman"/>
          <w:bCs/>
          <w:color w:val="000000" w:themeColor="text1"/>
          <w:lang w:val="pt-BR"/>
        </w:rPr>
        <w:t>- Tuyên bố minh thị hoặc một hành động có giá trị như tuyên bố: Điều 18.1</w:t>
      </w:r>
      <w:r w:rsidRPr="00FB4B52">
        <w:rPr>
          <w:rFonts w:cs="Times New Roman"/>
          <w:b/>
          <w:bCs/>
          <w:color w:val="000000" w:themeColor="text1"/>
          <w:lang w:val="pt-BR"/>
        </w:rPr>
        <w:t xml:space="preserve"> </w:t>
      </w:r>
      <w:r w:rsidRPr="00FB4B52">
        <w:rPr>
          <w:rFonts w:cs="Times New Roman"/>
          <w:bCs/>
          <w:color w:val="000000" w:themeColor="text1"/>
          <w:lang w:val="pt-BR"/>
        </w:rPr>
        <w:t>CISG</w:t>
      </w:r>
    </w:p>
    <w:p w:rsidR="0060299B" w:rsidRPr="00FB4B52" w:rsidRDefault="0060299B" w:rsidP="00A9259D">
      <w:pPr>
        <w:pStyle w:val="BodyText"/>
        <w:spacing w:after="0"/>
        <w:jc w:val="both"/>
        <w:rPr>
          <w:rFonts w:cs="Times New Roman"/>
          <w:bCs/>
          <w:color w:val="000000" w:themeColor="text1"/>
          <w:lang w:val="pt-BR"/>
        </w:rPr>
      </w:pPr>
      <w:r w:rsidRPr="00FB4B52">
        <w:rPr>
          <w:rFonts w:cs="Times New Roman"/>
          <w:bCs/>
          <w:color w:val="000000" w:themeColor="text1"/>
          <w:lang w:val="pt-BR"/>
        </w:rPr>
        <w:t>-  Chấp nhận bằng hành động: Điều 18.3 CISG</w:t>
      </w:r>
    </w:p>
    <w:p w:rsidR="0060299B" w:rsidRPr="00FB4B52" w:rsidRDefault="0060299B" w:rsidP="00A9259D">
      <w:pPr>
        <w:pStyle w:val="BodyText"/>
        <w:spacing w:after="0"/>
        <w:jc w:val="both"/>
        <w:rPr>
          <w:rFonts w:cs="Times New Roman"/>
          <w:bCs/>
          <w:color w:val="000000" w:themeColor="text1"/>
        </w:rPr>
      </w:pPr>
      <w:r w:rsidRPr="00FB4B52">
        <w:rPr>
          <w:rFonts w:cs="Times New Roman"/>
          <w:bCs/>
          <w:color w:val="000000" w:themeColor="text1"/>
        </w:rPr>
        <w:t>* Nội dung của chấp nhận: Điều 19</w:t>
      </w:r>
      <w:r w:rsidRPr="00FB4B52">
        <w:rPr>
          <w:rFonts w:cs="Times New Roman"/>
          <w:bCs/>
          <w:color w:val="000000" w:themeColor="text1"/>
          <w:lang w:val="pt-BR"/>
        </w:rPr>
        <w:t>.</w:t>
      </w:r>
      <w:r w:rsidRPr="00FB4B52">
        <w:rPr>
          <w:rFonts w:cs="Times New Roman"/>
          <w:bCs/>
          <w:color w:val="000000" w:themeColor="text1"/>
        </w:rPr>
        <w:t>3 CISG</w:t>
      </w:r>
    </w:p>
    <w:p w:rsidR="0060299B" w:rsidRPr="00FB4B52" w:rsidRDefault="0060299B" w:rsidP="00A9259D">
      <w:pPr>
        <w:pStyle w:val="BodyText"/>
        <w:spacing w:after="0"/>
        <w:jc w:val="both"/>
        <w:rPr>
          <w:rFonts w:cs="Times New Roman"/>
          <w:bCs/>
          <w:color w:val="000000" w:themeColor="text1"/>
        </w:rPr>
      </w:pPr>
      <w:r w:rsidRPr="00FB4B52">
        <w:rPr>
          <w:rFonts w:cs="Times New Roman"/>
          <w:color w:val="000000" w:themeColor="text1"/>
        </w:rPr>
        <w:t>* Thời điểm có hiệu lực của chấp nhận chào hàng</w:t>
      </w:r>
    </w:p>
    <w:p w:rsidR="0060299B" w:rsidRPr="00FB4B52" w:rsidRDefault="0060299B" w:rsidP="00A9259D">
      <w:pPr>
        <w:pStyle w:val="BodyText"/>
        <w:spacing w:after="0"/>
        <w:jc w:val="both"/>
        <w:rPr>
          <w:rFonts w:cs="Times New Roman"/>
          <w:color w:val="000000" w:themeColor="text1"/>
        </w:rPr>
      </w:pPr>
      <w:r w:rsidRPr="00FB4B52">
        <w:rPr>
          <w:rFonts w:cs="Times New Roman"/>
          <w:color w:val="000000" w:themeColor="text1"/>
        </w:rPr>
        <w:t>+ Điều 18.2 CISG</w:t>
      </w:r>
    </w:p>
    <w:p w:rsidR="0060299B" w:rsidRPr="00FB4B52" w:rsidRDefault="0060299B" w:rsidP="00A9259D">
      <w:pPr>
        <w:pStyle w:val="BodyText"/>
        <w:spacing w:after="0"/>
        <w:jc w:val="both"/>
        <w:rPr>
          <w:rFonts w:cs="Times New Roman"/>
          <w:bCs/>
          <w:color w:val="000000" w:themeColor="text1"/>
        </w:rPr>
      </w:pPr>
      <w:r w:rsidRPr="00FB4B52">
        <w:rPr>
          <w:rFonts w:cs="Times New Roman"/>
          <w:color w:val="000000" w:themeColor="text1"/>
        </w:rPr>
        <w:t xml:space="preserve">+ </w:t>
      </w:r>
      <w:r w:rsidRPr="00FB4B52">
        <w:rPr>
          <w:rFonts w:cs="Times New Roman"/>
          <w:bCs/>
          <w:color w:val="000000" w:themeColor="text1"/>
        </w:rPr>
        <w:t>Điều 23 CISG</w:t>
      </w:r>
    </w:p>
    <w:p w:rsidR="0060299B" w:rsidRPr="00FB4B52" w:rsidRDefault="0060299B" w:rsidP="00A9259D">
      <w:pPr>
        <w:pStyle w:val="BodyText"/>
        <w:spacing w:after="0"/>
        <w:jc w:val="both"/>
        <w:rPr>
          <w:rFonts w:cs="Times New Roman"/>
          <w:color w:val="000000" w:themeColor="text1"/>
        </w:rPr>
      </w:pPr>
      <w:r w:rsidRPr="00FB4B52">
        <w:rPr>
          <w:rFonts w:cs="Times New Roman"/>
          <w:color w:val="000000" w:themeColor="text1"/>
          <w:lang w:val="pt-BR"/>
        </w:rPr>
        <w:t>* Hủy chấp nhận chào hàng: Điều 22 CISG</w:t>
      </w:r>
    </w:p>
    <w:p w:rsidR="0060299B" w:rsidRPr="00FB4B52" w:rsidRDefault="0060299B" w:rsidP="00A9259D">
      <w:pPr>
        <w:pStyle w:val="BodyText"/>
        <w:spacing w:after="0"/>
        <w:jc w:val="both"/>
        <w:rPr>
          <w:rFonts w:cs="Times New Roman"/>
          <w:color w:val="000000" w:themeColor="text1"/>
        </w:rPr>
      </w:pPr>
    </w:p>
    <w:p w:rsidR="0060299B" w:rsidRPr="00FB4B52" w:rsidRDefault="0060299B" w:rsidP="00A9259D">
      <w:pPr>
        <w:autoSpaceDE w:val="0"/>
        <w:jc w:val="both"/>
        <w:rPr>
          <w:rFonts w:ascii="Times New Roman" w:eastAsia="ArialMT" w:hAnsi="Times New Roman" w:cs="Times New Roman"/>
          <w:b/>
          <w:bCs/>
          <w:color w:val="000000" w:themeColor="text1"/>
          <w:lang w:val="vi-VN"/>
        </w:rPr>
      </w:pPr>
      <w:r w:rsidRPr="00FB4B52">
        <w:rPr>
          <w:rFonts w:ascii="Times New Roman" w:eastAsia="ArialMT" w:hAnsi="Times New Roman" w:cs="Times New Roman"/>
          <w:b/>
          <w:bCs/>
          <w:color w:val="000000" w:themeColor="text1"/>
          <w:lang w:val="vi-VN"/>
        </w:rPr>
        <w:t>2.3 Thực hiện Hợp đồng mua bán hàng hóa quốc tế</w:t>
      </w:r>
    </w:p>
    <w:p w:rsidR="0060299B" w:rsidRPr="00FB4B52" w:rsidRDefault="0060299B" w:rsidP="00A9259D">
      <w:pPr>
        <w:pStyle w:val="BodyText"/>
        <w:spacing w:after="0"/>
        <w:jc w:val="both"/>
        <w:rPr>
          <w:rFonts w:cs="Times New Roman"/>
          <w:b/>
          <w:bCs/>
          <w:color w:val="000000" w:themeColor="text1"/>
        </w:rPr>
      </w:pPr>
      <w:r w:rsidRPr="00FB4B52">
        <w:rPr>
          <w:rFonts w:cs="Times New Roman"/>
          <w:b/>
          <w:bCs/>
          <w:color w:val="000000" w:themeColor="text1"/>
        </w:rPr>
        <w:t>* Thực hiện các nghĩa vụ của người bán</w:t>
      </w:r>
    </w:p>
    <w:p w:rsidR="0060299B" w:rsidRPr="00FB4B52" w:rsidRDefault="0060299B" w:rsidP="00A9259D">
      <w:pPr>
        <w:pStyle w:val="BodyText"/>
        <w:spacing w:after="0"/>
        <w:jc w:val="both"/>
        <w:rPr>
          <w:rFonts w:cs="Times New Roman"/>
          <w:color w:val="000000" w:themeColor="text1"/>
        </w:rPr>
      </w:pPr>
      <w:r w:rsidRPr="00FB4B52">
        <w:rPr>
          <w:rFonts w:cs="Times New Roman"/>
          <w:color w:val="000000" w:themeColor="text1"/>
        </w:rPr>
        <w:t>Giao hàng và chuyển giao chứng từ (Điều 31- 44 CISG)</w:t>
      </w:r>
    </w:p>
    <w:p w:rsidR="0060299B" w:rsidRPr="00FB4B52" w:rsidRDefault="0060299B" w:rsidP="00A9259D">
      <w:pPr>
        <w:pStyle w:val="BodyText"/>
        <w:spacing w:after="0"/>
        <w:jc w:val="both"/>
        <w:rPr>
          <w:rFonts w:cs="Times New Roman"/>
          <w:bCs/>
          <w:color w:val="000000" w:themeColor="text1"/>
        </w:rPr>
      </w:pPr>
      <w:r w:rsidRPr="00FB4B52">
        <w:rPr>
          <w:rFonts w:cs="Times New Roman"/>
          <w:bCs/>
          <w:color w:val="000000" w:themeColor="text1"/>
        </w:rPr>
        <w:t xml:space="preserve">- Nghĩa vụ giao hàng </w:t>
      </w:r>
    </w:p>
    <w:p w:rsidR="0060299B" w:rsidRPr="00FB4B52" w:rsidRDefault="0060299B" w:rsidP="00A9259D">
      <w:pPr>
        <w:pStyle w:val="BodyText"/>
        <w:spacing w:after="0"/>
        <w:jc w:val="both"/>
        <w:rPr>
          <w:rFonts w:cs="Times New Roman"/>
          <w:b/>
          <w:bCs/>
          <w:color w:val="000000" w:themeColor="text1"/>
        </w:rPr>
      </w:pPr>
      <w:r w:rsidRPr="00FB4B52">
        <w:rPr>
          <w:rFonts w:cs="Times New Roman"/>
          <w:bCs/>
          <w:color w:val="000000" w:themeColor="text1"/>
        </w:rPr>
        <w:t xml:space="preserve">+ Nơi giao hàng: theo hợp đồng hoặc theo Điều 31 </w:t>
      </w:r>
      <w:r w:rsidRPr="00FB4B52">
        <w:rPr>
          <w:rFonts w:cs="Times New Roman"/>
          <w:color w:val="000000" w:themeColor="text1"/>
        </w:rPr>
        <w:t>CISG</w:t>
      </w:r>
    </w:p>
    <w:p w:rsidR="0060299B" w:rsidRPr="00FB4B52" w:rsidRDefault="0060299B" w:rsidP="00A9259D">
      <w:pPr>
        <w:pStyle w:val="BodyText"/>
        <w:spacing w:after="0"/>
        <w:jc w:val="both"/>
        <w:rPr>
          <w:rFonts w:cs="Times New Roman"/>
          <w:color w:val="000000" w:themeColor="text1"/>
        </w:rPr>
      </w:pPr>
      <w:r w:rsidRPr="00FB4B52">
        <w:rPr>
          <w:rFonts w:cs="Times New Roman"/>
          <w:bCs/>
          <w:color w:val="000000" w:themeColor="text1"/>
        </w:rPr>
        <w:t>+ Thời gian giao hàng: Điều 33</w:t>
      </w:r>
      <w:r w:rsidRPr="00FB4B52">
        <w:rPr>
          <w:rFonts w:cs="Times New Roman"/>
          <w:color w:val="000000" w:themeColor="text1"/>
        </w:rPr>
        <w:t xml:space="preserve"> </w:t>
      </w:r>
      <w:r w:rsidRPr="00FB4B52">
        <w:rPr>
          <w:rFonts w:cs="Times New Roman"/>
          <w:color w:val="000000" w:themeColor="text1"/>
          <w:lang w:val="en-US"/>
        </w:rPr>
        <w:t>CISG</w:t>
      </w:r>
    </w:p>
    <w:p w:rsidR="0060299B" w:rsidRPr="00FB4B52" w:rsidRDefault="0060299B" w:rsidP="00A9259D">
      <w:pPr>
        <w:pStyle w:val="BodyText"/>
        <w:spacing w:after="0"/>
        <w:jc w:val="both"/>
        <w:rPr>
          <w:rFonts w:cs="Times New Roman"/>
          <w:color w:val="000000" w:themeColor="text1"/>
        </w:rPr>
      </w:pPr>
      <w:r w:rsidRPr="00FB4B52">
        <w:rPr>
          <w:rFonts w:cs="Times New Roman"/>
          <w:bCs/>
          <w:color w:val="000000" w:themeColor="text1"/>
        </w:rPr>
        <w:t>+ Cách thức giao hàng: Điều 32</w:t>
      </w:r>
      <w:r w:rsidRPr="00FB4B52">
        <w:rPr>
          <w:rFonts w:cs="Times New Roman"/>
          <w:color w:val="000000" w:themeColor="text1"/>
        </w:rPr>
        <w:t xml:space="preserve"> CISG</w:t>
      </w:r>
    </w:p>
    <w:p w:rsidR="0060299B" w:rsidRPr="00FB4B52" w:rsidRDefault="0060299B" w:rsidP="00A9259D">
      <w:pPr>
        <w:pStyle w:val="BodyText"/>
        <w:spacing w:after="0"/>
        <w:jc w:val="both"/>
        <w:rPr>
          <w:rFonts w:cs="Times New Roman"/>
          <w:bCs/>
          <w:color w:val="000000" w:themeColor="text1"/>
        </w:rPr>
      </w:pPr>
      <w:r w:rsidRPr="00FB4B52">
        <w:rPr>
          <w:rFonts w:cs="Times New Roman"/>
          <w:bCs/>
          <w:color w:val="000000" w:themeColor="text1"/>
        </w:rPr>
        <w:t>+ Nghĩa vụ giao hàng phù hợp với hợp đồng: Điều 35, 36</w:t>
      </w:r>
      <w:r w:rsidRPr="00FB4B52">
        <w:rPr>
          <w:rFonts w:cs="Times New Roman"/>
          <w:color w:val="000000" w:themeColor="text1"/>
        </w:rPr>
        <w:t xml:space="preserve"> CISG</w:t>
      </w:r>
    </w:p>
    <w:p w:rsidR="0060299B" w:rsidRPr="00FB4B52" w:rsidRDefault="0060299B" w:rsidP="00A9259D">
      <w:pPr>
        <w:pStyle w:val="BodyText"/>
        <w:spacing w:after="0"/>
        <w:jc w:val="both"/>
        <w:rPr>
          <w:rFonts w:cs="Times New Roman"/>
          <w:color w:val="000000" w:themeColor="text1"/>
        </w:rPr>
      </w:pPr>
      <w:r w:rsidRPr="00FB4B52">
        <w:rPr>
          <w:rFonts w:cs="Times New Roman"/>
          <w:bCs/>
          <w:color w:val="000000" w:themeColor="text1"/>
        </w:rPr>
        <w:t>- Nghĩa vụ giao chứng từ: Điều 34</w:t>
      </w:r>
      <w:r w:rsidRPr="00FB4B52">
        <w:rPr>
          <w:rFonts w:cs="Times New Roman"/>
          <w:color w:val="000000" w:themeColor="text1"/>
        </w:rPr>
        <w:t xml:space="preserve"> CISG</w:t>
      </w:r>
    </w:p>
    <w:p w:rsidR="0060299B" w:rsidRPr="00FB4B52" w:rsidRDefault="0060299B" w:rsidP="00A9259D">
      <w:pPr>
        <w:pStyle w:val="BodyText"/>
        <w:spacing w:after="0"/>
        <w:jc w:val="both"/>
        <w:rPr>
          <w:rFonts w:cs="Times New Roman"/>
          <w:color w:val="000000" w:themeColor="text1"/>
        </w:rPr>
      </w:pPr>
    </w:p>
    <w:p w:rsidR="0060299B" w:rsidRPr="00FB4B52" w:rsidRDefault="0060299B" w:rsidP="00A9259D">
      <w:pPr>
        <w:pStyle w:val="BodyText"/>
        <w:spacing w:after="0"/>
        <w:ind w:left="14" w:hanging="14"/>
        <w:jc w:val="both"/>
        <w:rPr>
          <w:rFonts w:cs="Times New Roman"/>
          <w:color w:val="000000" w:themeColor="text1"/>
        </w:rPr>
      </w:pPr>
      <w:r w:rsidRPr="00FB4B52">
        <w:rPr>
          <w:rFonts w:cs="Times New Roman"/>
          <w:b/>
          <w:bCs/>
          <w:color w:val="000000" w:themeColor="text1"/>
        </w:rPr>
        <w:t>* Thực hiện các nghĩa vụ của người mua:</w:t>
      </w:r>
      <w:r w:rsidRPr="00FB4B52">
        <w:rPr>
          <w:rFonts w:cs="Times New Roman"/>
          <w:color w:val="000000" w:themeColor="text1"/>
        </w:rPr>
        <w:t xml:space="preserve"> </w:t>
      </w:r>
    </w:p>
    <w:p w:rsidR="0060299B" w:rsidRPr="00FB4B52" w:rsidRDefault="0060299B" w:rsidP="00A9259D">
      <w:pPr>
        <w:pStyle w:val="BodyText"/>
        <w:spacing w:after="0"/>
        <w:ind w:left="14" w:hanging="14"/>
        <w:jc w:val="both"/>
        <w:rPr>
          <w:rFonts w:cs="Times New Roman"/>
          <w:color w:val="000000" w:themeColor="text1"/>
        </w:rPr>
      </w:pPr>
      <w:r w:rsidRPr="00FB4B52">
        <w:rPr>
          <w:rFonts w:cs="Times New Roman"/>
          <w:color w:val="000000" w:themeColor="text1"/>
        </w:rPr>
        <w:t xml:space="preserve">Thanh toán tiền hàng và nhận hàng theo </w:t>
      </w:r>
      <w:r w:rsidRPr="00FB4B52">
        <w:rPr>
          <w:rFonts w:cs="Times New Roman"/>
          <w:bCs/>
          <w:color w:val="000000" w:themeColor="text1"/>
        </w:rPr>
        <w:t>hợp đồng</w:t>
      </w:r>
      <w:r w:rsidRPr="00FB4B52">
        <w:rPr>
          <w:rFonts w:cs="Times New Roman"/>
          <w:color w:val="000000" w:themeColor="text1"/>
        </w:rPr>
        <w:t xml:space="preserve"> và theo CISG (Điều 53</w:t>
      </w:r>
      <w:r w:rsidRPr="00FB4B52">
        <w:rPr>
          <w:rFonts w:cs="Times New Roman"/>
          <w:bCs/>
          <w:color w:val="000000" w:themeColor="text1"/>
        </w:rPr>
        <w:t xml:space="preserve"> CISG</w:t>
      </w:r>
      <w:r w:rsidRPr="00FB4B52">
        <w:rPr>
          <w:rFonts w:cs="Times New Roman"/>
          <w:color w:val="000000" w:themeColor="text1"/>
        </w:rPr>
        <w:t>)</w:t>
      </w:r>
    </w:p>
    <w:p w:rsidR="0060299B" w:rsidRPr="00FB4B52" w:rsidRDefault="0060299B" w:rsidP="00A9259D">
      <w:pPr>
        <w:pStyle w:val="BodyText"/>
        <w:spacing w:after="0"/>
        <w:ind w:left="14" w:hanging="14"/>
        <w:jc w:val="both"/>
        <w:rPr>
          <w:rFonts w:cs="Times New Roman"/>
          <w:bCs/>
          <w:color w:val="000000" w:themeColor="text1"/>
        </w:rPr>
      </w:pPr>
      <w:r w:rsidRPr="00FB4B52">
        <w:rPr>
          <w:rFonts w:cs="Times New Roman"/>
          <w:bCs/>
          <w:color w:val="000000" w:themeColor="text1"/>
        </w:rPr>
        <w:lastRenderedPageBreak/>
        <w:t>- Nghĩa vụ trả tiền hàng:</w:t>
      </w:r>
    </w:p>
    <w:p w:rsidR="0060299B" w:rsidRPr="00FB4B52" w:rsidRDefault="0060299B" w:rsidP="00A9259D">
      <w:pPr>
        <w:pStyle w:val="BodyText"/>
        <w:spacing w:after="0"/>
        <w:ind w:left="14" w:hanging="14"/>
        <w:jc w:val="both"/>
        <w:rPr>
          <w:rFonts w:cs="Times New Roman"/>
          <w:color w:val="000000" w:themeColor="text1"/>
        </w:rPr>
      </w:pPr>
      <w:r w:rsidRPr="00FB4B52">
        <w:rPr>
          <w:rFonts w:cs="Times New Roman"/>
          <w:bCs/>
          <w:color w:val="000000" w:themeColor="text1"/>
        </w:rPr>
        <w:t>+ Xác định giá</w:t>
      </w:r>
      <w:r w:rsidRPr="00FB4B52">
        <w:rPr>
          <w:rFonts w:cs="Times New Roman"/>
          <w:color w:val="000000" w:themeColor="text1"/>
        </w:rPr>
        <w:t>: Điều 55 CISG</w:t>
      </w:r>
    </w:p>
    <w:p w:rsidR="0060299B" w:rsidRPr="00FB4B52" w:rsidRDefault="0060299B" w:rsidP="00A9259D">
      <w:pPr>
        <w:pStyle w:val="BodyText"/>
        <w:spacing w:after="0"/>
        <w:ind w:left="14" w:hanging="14"/>
        <w:jc w:val="both"/>
        <w:rPr>
          <w:rFonts w:eastAsia="ArialMT" w:cs="Times New Roman"/>
          <w:color w:val="000000" w:themeColor="text1"/>
        </w:rPr>
      </w:pPr>
      <w:r w:rsidRPr="00FB4B52">
        <w:rPr>
          <w:rFonts w:eastAsia="ArialMT" w:cs="Times New Roman"/>
          <w:bCs/>
          <w:color w:val="000000" w:themeColor="text1"/>
        </w:rPr>
        <w:t>+ Nơi thanh toán:</w:t>
      </w:r>
      <w:r w:rsidRPr="00FB4B52">
        <w:rPr>
          <w:rFonts w:eastAsia="ArialMT" w:cs="Times New Roman"/>
          <w:color w:val="000000" w:themeColor="text1"/>
        </w:rPr>
        <w:t xml:space="preserve"> Điều 57 </w:t>
      </w:r>
      <w:r w:rsidRPr="00FB4B52">
        <w:rPr>
          <w:rFonts w:cs="Times New Roman"/>
          <w:color w:val="000000" w:themeColor="text1"/>
        </w:rPr>
        <w:t>CISG</w:t>
      </w:r>
    </w:p>
    <w:p w:rsidR="0060299B" w:rsidRPr="00FB4B52" w:rsidRDefault="0060299B" w:rsidP="00A9259D">
      <w:pPr>
        <w:pStyle w:val="BodyText"/>
        <w:spacing w:after="0"/>
        <w:ind w:left="14" w:hanging="14"/>
        <w:jc w:val="both"/>
        <w:rPr>
          <w:rFonts w:eastAsia="ArialMT" w:cs="Times New Roman"/>
          <w:color w:val="000000" w:themeColor="text1"/>
        </w:rPr>
      </w:pPr>
      <w:r w:rsidRPr="00FB4B52">
        <w:rPr>
          <w:rFonts w:eastAsia="ArialMT" w:cs="Times New Roman"/>
          <w:bCs/>
          <w:color w:val="000000" w:themeColor="text1"/>
        </w:rPr>
        <w:t>+ Thời gian thanh toán</w:t>
      </w:r>
      <w:r w:rsidRPr="00FB4B52">
        <w:rPr>
          <w:rFonts w:eastAsia="ArialMT" w:cs="Times New Roman"/>
          <w:color w:val="000000" w:themeColor="text1"/>
        </w:rPr>
        <w:t>: Điều 59</w:t>
      </w:r>
      <w:r w:rsidRPr="00FB4B52">
        <w:rPr>
          <w:rFonts w:cs="Times New Roman"/>
          <w:color w:val="000000" w:themeColor="text1"/>
        </w:rPr>
        <w:t xml:space="preserve"> CISG</w:t>
      </w:r>
    </w:p>
    <w:p w:rsidR="0060299B" w:rsidRPr="00FB4B52" w:rsidRDefault="0060299B" w:rsidP="00A9259D">
      <w:pPr>
        <w:pStyle w:val="BodyText"/>
        <w:spacing w:after="0"/>
        <w:ind w:left="14" w:hanging="14"/>
        <w:jc w:val="both"/>
        <w:rPr>
          <w:rFonts w:cs="Times New Roman"/>
          <w:color w:val="000000" w:themeColor="text1"/>
        </w:rPr>
      </w:pPr>
      <w:r w:rsidRPr="00FB4B52">
        <w:rPr>
          <w:rFonts w:eastAsia="ArialMT" w:cs="Times New Roman"/>
          <w:bCs/>
          <w:color w:val="000000" w:themeColor="text1"/>
        </w:rPr>
        <w:t xml:space="preserve">- Nghĩa vụ nhận hàng: </w:t>
      </w:r>
      <w:r w:rsidRPr="00FB4B52">
        <w:rPr>
          <w:rFonts w:eastAsia="ArialMT" w:cs="Times New Roman"/>
          <w:color w:val="000000" w:themeColor="text1"/>
        </w:rPr>
        <w:t xml:space="preserve">Điều 60 </w:t>
      </w:r>
      <w:r w:rsidRPr="00FB4B52">
        <w:rPr>
          <w:rFonts w:cs="Times New Roman"/>
          <w:color w:val="000000" w:themeColor="text1"/>
        </w:rPr>
        <w:t>CISG</w:t>
      </w:r>
    </w:p>
    <w:p w:rsidR="0060299B" w:rsidRPr="00FB4B52" w:rsidRDefault="0060299B" w:rsidP="00A9259D">
      <w:pPr>
        <w:pStyle w:val="BodyText"/>
        <w:spacing w:after="0"/>
        <w:ind w:left="14" w:hanging="14"/>
        <w:jc w:val="both"/>
        <w:rPr>
          <w:rFonts w:eastAsia="ArialMT" w:cs="Times New Roman"/>
          <w:bCs/>
          <w:color w:val="000000" w:themeColor="text1"/>
        </w:rPr>
      </w:pPr>
    </w:p>
    <w:p w:rsidR="0060299B" w:rsidRPr="00FB4B52" w:rsidRDefault="0060299B" w:rsidP="00A9259D">
      <w:pPr>
        <w:pStyle w:val="BodyText"/>
        <w:spacing w:after="0"/>
        <w:ind w:left="14" w:hanging="14"/>
        <w:jc w:val="both"/>
        <w:rPr>
          <w:rFonts w:cs="Times New Roman"/>
          <w:color w:val="000000" w:themeColor="text1"/>
        </w:rPr>
      </w:pPr>
      <w:r w:rsidRPr="00FB4B52">
        <w:rPr>
          <w:rFonts w:cs="Times New Roman"/>
          <w:b/>
          <w:bCs/>
          <w:color w:val="000000" w:themeColor="text1"/>
        </w:rPr>
        <w:t>2.4 Các biện pháp chế tài do vi phạm hợp đồng</w:t>
      </w:r>
    </w:p>
    <w:p w:rsidR="0060299B" w:rsidRPr="00FB4B52" w:rsidRDefault="0060299B" w:rsidP="00A9259D">
      <w:pPr>
        <w:pStyle w:val="BodyText"/>
        <w:spacing w:after="0"/>
        <w:ind w:left="14" w:hanging="14"/>
        <w:jc w:val="both"/>
        <w:rPr>
          <w:rFonts w:cs="Times New Roman"/>
          <w:b/>
          <w:bCs/>
          <w:color w:val="000000" w:themeColor="text1"/>
        </w:rPr>
      </w:pPr>
      <w:r w:rsidRPr="00FB4B52">
        <w:rPr>
          <w:rFonts w:cs="Times New Roman"/>
          <w:b/>
          <w:bCs/>
          <w:color w:val="000000" w:themeColor="text1"/>
        </w:rPr>
        <w:t xml:space="preserve"> (1) Buộc thực hiện đúng nghĩa vụ hợp đồng </w:t>
      </w:r>
    </w:p>
    <w:p w:rsidR="0060299B" w:rsidRPr="00FB4B52" w:rsidRDefault="0060299B" w:rsidP="00A9259D">
      <w:pPr>
        <w:pStyle w:val="BodyText"/>
        <w:spacing w:after="0"/>
        <w:ind w:left="14" w:hanging="14"/>
        <w:jc w:val="both"/>
        <w:rPr>
          <w:rFonts w:cs="Times New Roman"/>
          <w:color w:val="000000" w:themeColor="text1"/>
        </w:rPr>
      </w:pPr>
      <w:r w:rsidRPr="00FB4B52">
        <w:rPr>
          <w:rFonts w:eastAsia="Times New Roman" w:cs="Times New Roman"/>
          <w:b/>
          <w:bCs/>
          <w:color w:val="000000" w:themeColor="text1"/>
        </w:rPr>
        <w:t xml:space="preserve">► </w:t>
      </w:r>
      <w:r w:rsidRPr="00FB4B52">
        <w:rPr>
          <w:rFonts w:cs="Times New Roman"/>
          <w:b/>
          <w:bCs/>
          <w:color w:val="000000" w:themeColor="text1"/>
        </w:rPr>
        <w:t>Người bán vi phạm</w:t>
      </w:r>
    </w:p>
    <w:p w:rsidR="0060299B" w:rsidRPr="00FB4B52" w:rsidRDefault="0060299B" w:rsidP="00A9259D">
      <w:pPr>
        <w:pStyle w:val="BodyText"/>
        <w:spacing w:after="0"/>
        <w:ind w:left="14" w:hanging="14"/>
        <w:jc w:val="both"/>
        <w:rPr>
          <w:rFonts w:cs="Times New Roman"/>
          <w:color w:val="000000" w:themeColor="text1"/>
        </w:rPr>
      </w:pPr>
      <w:r w:rsidRPr="00FB4B52">
        <w:rPr>
          <w:rFonts w:cs="Times New Roman"/>
          <w:color w:val="000000" w:themeColor="text1"/>
        </w:rPr>
        <w:t xml:space="preserve">- Hàng hóa không phù hợp </w:t>
      </w:r>
    </w:p>
    <w:p w:rsidR="0060299B" w:rsidRPr="00FB4B52" w:rsidRDefault="0060299B" w:rsidP="00A9259D">
      <w:pPr>
        <w:pStyle w:val="BodyText"/>
        <w:numPr>
          <w:ilvl w:val="0"/>
          <w:numId w:val="29"/>
        </w:numPr>
        <w:spacing w:after="0"/>
        <w:jc w:val="both"/>
        <w:rPr>
          <w:rFonts w:cs="Times New Roman"/>
          <w:color w:val="000000" w:themeColor="text1"/>
        </w:rPr>
      </w:pPr>
      <w:r w:rsidRPr="00FB4B52">
        <w:rPr>
          <w:rFonts w:cs="Times New Roman"/>
          <w:color w:val="000000" w:themeColor="text1"/>
        </w:rPr>
        <w:t>Loại trừ sự không phù hợp hoặc</w:t>
      </w:r>
    </w:p>
    <w:p w:rsidR="0060299B" w:rsidRPr="00FB4B52" w:rsidRDefault="0060299B" w:rsidP="00A9259D">
      <w:pPr>
        <w:pStyle w:val="BodyText"/>
        <w:numPr>
          <w:ilvl w:val="0"/>
          <w:numId w:val="29"/>
        </w:numPr>
        <w:spacing w:after="0"/>
        <w:jc w:val="both"/>
        <w:rPr>
          <w:rFonts w:cs="Times New Roman"/>
          <w:bCs/>
          <w:color w:val="000000" w:themeColor="text1"/>
        </w:rPr>
      </w:pPr>
      <w:r w:rsidRPr="00FB4B52">
        <w:rPr>
          <w:rFonts w:cs="Times New Roman"/>
          <w:color w:val="000000" w:themeColor="text1"/>
        </w:rPr>
        <w:t>Giao hàng thay thế nếu sự không phù hợp cấu thành vi phạm cơ bản. (</w:t>
      </w:r>
      <w:r w:rsidRPr="00FB4B52">
        <w:rPr>
          <w:rFonts w:cs="Times New Roman"/>
          <w:bCs/>
          <w:color w:val="000000" w:themeColor="text1"/>
        </w:rPr>
        <w:t>Điều 46 khoản 2, 3 CISG)</w:t>
      </w:r>
    </w:p>
    <w:p w:rsidR="0060299B" w:rsidRPr="00FB4B52" w:rsidRDefault="0060299B" w:rsidP="00A9259D">
      <w:pPr>
        <w:pStyle w:val="BodyText"/>
        <w:spacing w:after="0"/>
        <w:ind w:left="14" w:hanging="14"/>
        <w:jc w:val="both"/>
        <w:rPr>
          <w:rFonts w:cs="Times New Roman"/>
          <w:color w:val="000000" w:themeColor="text1"/>
        </w:rPr>
      </w:pPr>
      <w:r w:rsidRPr="00FB4B52">
        <w:rPr>
          <w:rFonts w:cs="Times New Roman"/>
          <w:color w:val="000000" w:themeColor="text1"/>
        </w:rPr>
        <w:t xml:space="preserve">- Thực hiện hợp đồng không đầy đủ. </w:t>
      </w:r>
    </w:p>
    <w:p w:rsidR="0060299B" w:rsidRPr="00FB4B52" w:rsidRDefault="0060299B" w:rsidP="00A9259D">
      <w:pPr>
        <w:pStyle w:val="BodyText"/>
        <w:spacing w:after="0"/>
        <w:ind w:left="14" w:hanging="14"/>
        <w:jc w:val="both"/>
        <w:rPr>
          <w:rFonts w:cs="Times New Roman"/>
          <w:bCs/>
          <w:color w:val="000000" w:themeColor="text1"/>
        </w:rPr>
      </w:pPr>
      <w:r w:rsidRPr="00FB4B52">
        <w:rPr>
          <w:rFonts w:cs="Times New Roman"/>
          <w:color w:val="000000" w:themeColor="text1"/>
        </w:rPr>
        <w:t xml:space="preserve">* Lưu ý: Người mua được yêu cầu bồi thường thiệt hại, không được hủy hợp đồng trước khi thời hạn bổ sung kết thúc </w:t>
      </w:r>
      <w:r w:rsidRPr="00FB4B52">
        <w:rPr>
          <w:rFonts w:cs="Times New Roman"/>
          <w:bCs/>
          <w:color w:val="000000" w:themeColor="text1"/>
        </w:rPr>
        <w:t>(Điều 47 CISG)</w:t>
      </w:r>
    </w:p>
    <w:p w:rsidR="0060299B" w:rsidRPr="00FB4B52" w:rsidRDefault="0060299B" w:rsidP="00A9259D">
      <w:pPr>
        <w:pStyle w:val="BodyText"/>
        <w:spacing w:after="0"/>
        <w:ind w:left="14" w:hanging="14"/>
        <w:jc w:val="both"/>
        <w:rPr>
          <w:rFonts w:cs="Times New Roman"/>
          <w:b/>
          <w:bCs/>
          <w:color w:val="000000" w:themeColor="text1"/>
        </w:rPr>
      </w:pPr>
    </w:p>
    <w:p w:rsidR="0060299B" w:rsidRPr="00FB4B52" w:rsidRDefault="0060299B" w:rsidP="00A9259D">
      <w:pPr>
        <w:pStyle w:val="BodyText"/>
        <w:spacing w:after="0"/>
        <w:ind w:left="14" w:hanging="14"/>
        <w:jc w:val="both"/>
        <w:rPr>
          <w:rFonts w:cs="Times New Roman"/>
          <w:b/>
          <w:color w:val="000000" w:themeColor="text1"/>
        </w:rPr>
      </w:pPr>
      <w:r w:rsidRPr="00FB4B52">
        <w:rPr>
          <w:rFonts w:eastAsia="Times New Roman" w:cs="Times New Roman"/>
          <w:color w:val="000000" w:themeColor="text1"/>
        </w:rPr>
        <w:t>►</w:t>
      </w:r>
      <w:r w:rsidRPr="00FB4B52">
        <w:rPr>
          <w:rFonts w:cs="Times New Roman"/>
          <w:color w:val="000000" w:themeColor="text1"/>
        </w:rPr>
        <w:t xml:space="preserve"> </w:t>
      </w:r>
      <w:r w:rsidRPr="00FB4B52">
        <w:rPr>
          <w:rFonts w:cs="Times New Roman"/>
          <w:b/>
          <w:color w:val="000000" w:themeColor="text1"/>
        </w:rPr>
        <w:t>Người mua vi phạm</w:t>
      </w:r>
    </w:p>
    <w:p w:rsidR="0060299B" w:rsidRPr="00FB4B52" w:rsidRDefault="0060299B" w:rsidP="00A9259D">
      <w:pPr>
        <w:pStyle w:val="BodyText"/>
        <w:spacing w:after="0"/>
        <w:ind w:left="14" w:hanging="14"/>
        <w:jc w:val="both"/>
        <w:rPr>
          <w:rFonts w:cs="Times New Roman"/>
          <w:b/>
          <w:bCs/>
          <w:color w:val="000000" w:themeColor="text1"/>
        </w:rPr>
      </w:pPr>
      <w:r w:rsidRPr="00FB4B52">
        <w:rPr>
          <w:rFonts w:cs="Times New Roman"/>
          <w:color w:val="000000" w:themeColor="text1"/>
        </w:rPr>
        <w:t>Cơ sở pháp lý:</w:t>
      </w:r>
      <w:r w:rsidRPr="00FB4B52">
        <w:rPr>
          <w:rFonts w:cs="Times New Roman"/>
          <w:b/>
          <w:color w:val="000000" w:themeColor="text1"/>
        </w:rPr>
        <w:t xml:space="preserve"> </w:t>
      </w:r>
      <w:r w:rsidRPr="00FB4B52">
        <w:rPr>
          <w:rFonts w:cs="Times New Roman"/>
          <w:bCs/>
          <w:color w:val="000000" w:themeColor="text1"/>
        </w:rPr>
        <w:t xml:space="preserve">Điều 53-59 </w:t>
      </w:r>
      <w:r w:rsidRPr="00FB4B52">
        <w:rPr>
          <w:rFonts w:cs="Times New Roman"/>
          <w:color w:val="000000" w:themeColor="text1"/>
        </w:rPr>
        <w:t>CISG</w:t>
      </w:r>
      <w:r w:rsidRPr="00FB4B52">
        <w:rPr>
          <w:rFonts w:cs="Times New Roman"/>
          <w:bCs/>
          <w:color w:val="000000" w:themeColor="text1"/>
        </w:rPr>
        <w:t xml:space="preserve">, 61- 65 </w:t>
      </w:r>
      <w:r w:rsidRPr="00FB4B52">
        <w:rPr>
          <w:rFonts w:cs="Times New Roman"/>
          <w:color w:val="000000" w:themeColor="text1"/>
        </w:rPr>
        <w:t>CISG</w:t>
      </w:r>
    </w:p>
    <w:p w:rsidR="0060299B" w:rsidRPr="00FB4B52" w:rsidRDefault="0060299B" w:rsidP="00A9259D">
      <w:pPr>
        <w:pStyle w:val="BodyText"/>
        <w:spacing w:after="0"/>
        <w:ind w:left="14" w:hanging="14"/>
        <w:jc w:val="both"/>
        <w:rPr>
          <w:rFonts w:cs="Times New Roman"/>
          <w:color w:val="000000" w:themeColor="text1"/>
        </w:rPr>
      </w:pPr>
      <w:r w:rsidRPr="00FB4B52">
        <w:rPr>
          <w:rFonts w:cs="Times New Roman"/>
          <w:color w:val="000000" w:themeColor="text1"/>
        </w:rPr>
        <w:t>+ Người mua không nhận hàng đúng thời gian, địa điểm → yêu cầu nhận hàng (Điều 62 CISG)</w:t>
      </w:r>
    </w:p>
    <w:p w:rsidR="0060299B" w:rsidRPr="00FB4B52" w:rsidRDefault="0060299B" w:rsidP="00A9259D">
      <w:pPr>
        <w:pStyle w:val="BodyText"/>
        <w:spacing w:after="0"/>
        <w:ind w:left="14" w:hanging="14"/>
        <w:jc w:val="both"/>
        <w:rPr>
          <w:rFonts w:cs="Times New Roman"/>
          <w:color w:val="000000" w:themeColor="text1"/>
        </w:rPr>
      </w:pPr>
      <w:r w:rsidRPr="00FB4B52">
        <w:rPr>
          <w:rFonts w:cs="Times New Roman"/>
          <w:color w:val="000000" w:themeColor="text1"/>
        </w:rPr>
        <w:t>+ Người mua chậm thanh toán tiền hàng → trả tiền hàng trừ khi người mua yêu cầu hủy hợp đồng (</w:t>
      </w:r>
      <w:r w:rsidRPr="00FB4B52">
        <w:rPr>
          <w:rFonts w:cs="Times New Roman"/>
          <w:bCs/>
          <w:color w:val="000000" w:themeColor="text1"/>
        </w:rPr>
        <w:t>Điều 53 - 59 CISG</w:t>
      </w:r>
      <w:r w:rsidRPr="00FB4B52">
        <w:rPr>
          <w:rFonts w:cs="Times New Roman"/>
          <w:color w:val="000000" w:themeColor="text1"/>
        </w:rPr>
        <w:t>)</w:t>
      </w:r>
    </w:p>
    <w:p w:rsidR="0060299B" w:rsidRPr="00FB4B52" w:rsidRDefault="0060299B" w:rsidP="00A9259D">
      <w:pPr>
        <w:pStyle w:val="BodyText"/>
        <w:spacing w:after="0"/>
        <w:ind w:left="14" w:hanging="14"/>
        <w:jc w:val="both"/>
        <w:rPr>
          <w:rFonts w:cs="Times New Roman"/>
          <w:color w:val="000000" w:themeColor="text1"/>
        </w:rPr>
      </w:pPr>
      <w:r w:rsidRPr="00FB4B52">
        <w:rPr>
          <w:rFonts w:cs="Times New Roman"/>
          <w:color w:val="000000" w:themeColor="text1"/>
        </w:rPr>
        <w:t>* Thời gian gia hạn: Người bán có thể cho người mua một thời hạn bổ sung hợp lý để thực hiện nghĩa vụ của mình (</w:t>
      </w:r>
      <w:r w:rsidRPr="00FB4B52">
        <w:rPr>
          <w:rFonts w:cs="Times New Roman"/>
          <w:bCs/>
          <w:color w:val="000000" w:themeColor="text1"/>
        </w:rPr>
        <w:t>Điều 63 CISG</w:t>
      </w:r>
      <w:r w:rsidRPr="00FB4B52">
        <w:rPr>
          <w:rFonts w:cs="Times New Roman"/>
          <w:color w:val="000000" w:themeColor="text1"/>
        </w:rPr>
        <w:t>)</w:t>
      </w:r>
    </w:p>
    <w:p w:rsidR="0060299B" w:rsidRPr="00FB4B52" w:rsidRDefault="0060299B" w:rsidP="00A9259D">
      <w:pPr>
        <w:pStyle w:val="BodyText"/>
        <w:spacing w:after="0"/>
        <w:jc w:val="both"/>
        <w:rPr>
          <w:rFonts w:cs="Times New Roman"/>
          <w:b/>
          <w:bCs/>
          <w:color w:val="000000" w:themeColor="text1"/>
        </w:rPr>
      </w:pPr>
    </w:p>
    <w:p w:rsidR="0060299B" w:rsidRPr="00FB4B52" w:rsidRDefault="0060299B" w:rsidP="00A9259D">
      <w:pPr>
        <w:pStyle w:val="BodyText"/>
        <w:spacing w:after="0"/>
        <w:jc w:val="both"/>
        <w:rPr>
          <w:rFonts w:cs="Times New Roman"/>
          <w:b/>
          <w:bCs/>
          <w:color w:val="000000" w:themeColor="text1"/>
        </w:rPr>
      </w:pPr>
      <w:r w:rsidRPr="00FB4B52">
        <w:rPr>
          <w:rFonts w:cs="Times New Roman"/>
          <w:b/>
          <w:bCs/>
          <w:color w:val="000000" w:themeColor="text1"/>
        </w:rPr>
        <w:t>(2) Huỷ hợp đồng</w:t>
      </w:r>
    </w:p>
    <w:p w:rsidR="0060299B" w:rsidRPr="00FB4B52" w:rsidRDefault="0060299B" w:rsidP="00A9259D">
      <w:pPr>
        <w:pStyle w:val="BodyText"/>
        <w:spacing w:after="0"/>
        <w:jc w:val="both"/>
        <w:rPr>
          <w:rFonts w:cs="Times New Roman"/>
          <w:bCs/>
          <w:color w:val="000000" w:themeColor="text1"/>
        </w:rPr>
      </w:pPr>
      <w:r w:rsidRPr="00FB4B52">
        <w:rPr>
          <w:rFonts w:cs="Times New Roman"/>
          <w:color w:val="000000" w:themeColor="text1"/>
        </w:rPr>
        <w:t>Có hai trường hợp sau đây:</w:t>
      </w:r>
      <w:r w:rsidRPr="00FB4B52">
        <w:rPr>
          <w:rFonts w:cs="Times New Roman"/>
          <w:bCs/>
          <w:color w:val="000000" w:themeColor="text1"/>
        </w:rPr>
        <w:t xml:space="preserve"> </w:t>
      </w:r>
    </w:p>
    <w:p w:rsidR="0060299B" w:rsidRPr="00FB4B52" w:rsidRDefault="0060299B" w:rsidP="00A9259D">
      <w:pPr>
        <w:pStyle w:val="BodyText"/>
        <w:numPr>
          <w:ilvl w:val="0"/>
          <w:numId w:val="27"/>
        </w:numPr>
        <w:spacing w:after="0"/>
        <w:jc w:val="both"/>
        <w:rPr>
          <w:rFonts w:cs="Times New Roman"/>
          <w:bCs/>
          <w:color w:val="000000" w:themeColor="text1"/>
        </w:rPr>
      </w:pPr>
      <w:r w:rsidRPr="00FB4B52">
        <w:rPr>
          <w:rFonts w:cs="Times New Roman"/>
          <w:bCs/>
          <w:color w:val="000000" w:themeColor="text1"/>
        </w:rPr>
        <w:t>Khi xảy ra vi phạm cơ bản hợp đồng</w:t>
      </w:r>
    </w:p>
    <w:p w:rsidR="0060299B" w:rsidRPr="00FB4B52" w:rsidRDefault="0060299B" w:rsidP="00A9259D">
      <w:pPr>
        <w:pStyle w:val="BodyText"/>
        <w:numPr>
          <w:ilvl w:val="0"/>
          <w:numId w:val="27"/>
        </w:numPr>
        <w:spacing w:after="0"/>
        <w:jc w:val="both"/>
        <w:rPr>
          <w:rFonts w:cs="Times New Roman"/>
          <w:bCs/>
          <w:color w:val="000000" w:themeColor="text1"/>
        </w:rPr>
      </w:pPr>
      <w:r w:rsidRPr="00FB4B52">
        <w:rPr>
          <w:rFonts w:cs="Times New Roman"/>
          <w:bCs/>
          <w:color w:val="000000" w:themeColor="text1"/>
        </w:rPr>
        <w:t>Bên vi phạm vẫn không thực hiện hợp đồng dù đã hết thời hạn bổ sung</w:t>
      </w:r>
    </w:p>
    <w:p w:rsidR="0060299B" w:rsidRPr="00FB4B52" w:rsidRDefault="0060299B" w:rsidP="00A9259D">
      <w:pPr>
        <w:pStyle w:val="BodyText"/>
        <w:spacing w:after="0"/>
        <w:jc w:val="both"/>
        <w:rPr>
          <w:rFonts w:cs="Times New Roman"/>
          <w:bCs/>
          <w:color w:val="000000" w:themeColor="text1"/>
        </w:rPr>
      </w:pPr>
      <w:r w:rsidRPr="00FB4B52">
        <w:rPr>
          <w:rFonts w:cs="Times New Roman"/>
          <w:color w:val="000000" w:themeColor="text1"/>
        </w:rPr>
        <w:t>Cơ sở pháp lý:</w:t>
      </w:r>
    </w:p>
    <w:p w:rsidR="0060299B" w:rsidRPr="00FB4B52" w:rsidRDefault="0060299B" w:rsidP="00A9259D">
      <w:pPr>
        <w:pStyle w:val="BodyText"/>
        <w:spacing w:after="0"/>
        <w:jc w:val="both"/>
        <w:rPr>
          <w:rFonts w:cs="Times New Roman"/>
          <w:bCs/>
          <w:color w:val="000000" w:themeColor="text1"/>
        </w:rPr>
      </w:pPr>
      <w:r w:rsidRPr="00FB4B52">
        <w:rPr>
          <w:rFonts w:cs="Times New Roman"/>
          <w:bCs/>
          <w:color w:val="000000" w:themeColor="text1"/>
        </w:rPr>
        <w:t>- Trường hợp người mua tuyên bố</w:t>
      </w:r>
      <w:r w:rsidRPr="00FB4B52">
        <w:rPr>
          <w:rFonts w:cs="Times New Roman"/>
          <w:b/>
          <w:bCs/>
          <w:color w:val="000000" w:themeColor="text1"/>
        </w:rPr>
        <w:t xml:space="preserve"> </w:t>
      </w:r>
      <w:r w:rsidRPr="00FB4B52">
        <w:rPr>
          <w:rFonts w:cs="Times New Roman"/>
          <w:bCs/>
          <w:color w:val="000000" w:themeColor="text1"/>
        </w:rPr>
        <w:t>huỷ hợp đồng: Điều 49.1 CISG</w:t>
      </w:r>
    </w:p>
    <w:p w:rsidR="0060299B" w:rsidRPr="00FB4B52" w:rsidRDefault="0060299B" w:rsidP="00A9259D">
      <w:pPr>
        <w:pStyle w:val="BodyText"/>
        <w:spacing w:after="0"/>
        <w:jc w:val="both"/>
        <w:rPr>
          <w:rFonts w:cs="Times New Roman"/>
          <w:color w:val="000000" w:themeColor="text1"/>
        </w:rPr>
      </w:pPr>
      <w:r w:rsidRPr="00FB4B52">
        <w:rPr>
          <w:rFonts w:cs="Times New Roman"/>
          <w:bCs/>
          <w:color w:val="000000" w:themeColor="text1"/>
        </w:rPr>
        <w:t>- Trường hợp người bán tuyên bố huỷ hợp đồng:</w:t>
      </w:r>
      <w:r w:rsidRPr="00FB4B52">
        <w:rPr>
          <w:rFonts w:cs="Times New Roman"/>
          <w:b/>
          <w:bCs/>
          <w:color w:val="000000" w:themeColor="text1"/>
        </w:rPr>
        <w:t xml:space="preserve"> </w:t>
      </w:r>
      <w:r w:rsidRPr="00FB4B52">
        <w:rPr>
          <w:rFonts w:cs="Times New Roman"/>
          <w:bCs/>
          <w:color w:val="000000" w:themeColor="text1"/>
        </w:rPr>
        <w:t>Điều 64.1 CISG</w:t>
      </w:r>
    </w:p>
    <w:p w:rsidR="0060299B" w:rsidRPr="00FB4B52" w:rsidRDefault="0060299B" w:rsidP="00A9259D">
      <w:pPr>
        <w:pStyle w:val="BodyText"/>
        <w:spacing w:after="0"/>
        <w:jc w:val="both"/>
        <w:rPr>
          <w:rFonts w:cs="Times New Roman"/>
          <w:b/>
          <w:bCs/>
          <w:color w:val="000000" w:themeColor="text1"/>
        </w:rPr>
      </w:pPr>
      <w:r w:rsidRPr="00FB4B52">
        <w:rPr>
          <w:rFonts w:cs="Times New Roman"/>
          <w:b/>
          <w:bCs/>
          <w:color w:val="000000" w:themeColor="text1"/>
        </w:rPr>
        <w:t>(3) Bồi thường thiệt hại</w:t>
      </w:r>
    </w:p>
    <w:p w:rsidR="0060299B" w:rsidRPr="00FB4B52" w:rsidRDefault="0060299B" w:rsidP="00A9259D">
      <w:pPr>
        <w:pStyle w:val="BodyText"/>
        <w:spacing w:after="0"/>
        <w:jc w:val="both"/>
        <w:rPr>
          <w:rFonts w:cs="Times New Roman"/>
          <w:bCs/>
          <w:color w:val="000000" w:themeColor="text1"/>
        </w:rPr>
      </w:pPr>
      <w:r w:rsidRPr="00FB4B52">
        <w:rPr>
          <w:rFonts w:cs="Times New Roman"/>
          <w:bCs/>
          <w:color w:val="000000" w:themeColor="text1"/>
        </w:rPr>
        <w:t>Nghĩa vụ bồi thường thiệt hại, nguyên tắc bồi thường, phạm vi thiệt hại phải bồi thường, cách thức xác định mức bồi thường: Điều 74-77 CISG.</w:t>
      </w:r>
    </w:p>
    <w:p w:rsidR="0060299B" w:rsidRPr="00FB4B52" w:rsidRDefault="0060299B" w:rsidP="00A9259D">
      <w:pPr>
        <w:pStyle w:val="BodyText"/>
        <w:spacing w:after="0"/>
        <w:jc w:val="both"/>
        <w:rPr>
          <w:rFonts w:cs="Times New Roman"/>
          <w:bCs/>
          <w:color w:val="000000" w:themeColor="text1"/>
        </w:rPr>
      </w:pPr>
    </w:p>
    <w:p w:rsidR="0060299B" w:rsidRPr="00FB4B52" w:rsidRDefault="0060299B" w:rsidP="00A9259D">
      <w:pPr>
        <w:pStyle w:val="BodyText"/>
        <w:spacing w:after="0"/>
        <w:jc w:val="both"/>
        <w:rPr>
          <w:rFonts w:cs="Times New Roman"/>
          <w:b/>
          <w:bCs/>
          <w:color w:val="000000" w:themeColor="text1"/>
        </w:rPr>
      </w:pPr>
      <w:r w:rsidRPr="00FB4B52">
        <w:rPr>
          <w:rFonts w:cs="Times New Roman"/>
          <w:b/>
          <w:bCs/>
          <w:color w:val="000000" w:themeColor="text1"/>
        </w:rPr>
        <w:t>2.5 Các trường hợp miễn trách</w:t>
      </w:r>
    </w:p>
    <w:p w:rsidR="0060299B" w:rsidRPr="00FB4B52" w:rsidRDefault="0060299B" w:rsidP="00A9259D">
      <w:pPr>
        <w:pStyle w:val="BodyText"/>
        <w:spacing w:after="0"/>
        <w:jc w:val="both"/>
        <w:rPr>
          <w:rFonts w:cs="Times New Roman"/>
          <w:color w:val="000000" w:themeColor="text1"/>
        </w:rPr>
      </w:pPr>
      <w:r w:rsidRPr="00FB4B52">
        <w:rPr>
          <w:rFonts w:cs="Times New Roman"/>
          <w:color w:val="000000" w:themeColor="text1"/>
        </w:rPr>
        <w:t>Cơ sở pháp lý:</w:t>
      </w:r>
      <w:r w:rsidRPr="00FB4B52">
        <w:rPr>
          <w:rFonts w:cs="Times New Roman"/>
          <w:b/>
          <w:color w:val="000000" w:themeColor="text1"/>
        </w:rPr>
        <w:t xml:space="preserve"> </w:t>
      </w:r>
      <w:r w:rsidRPr="00FB4B52">
        <w:rPr>
          <w:rFonts w:cs="Times New Roman"/>
          <w:bCs/>
          <w:color w:val="000000" w:themeColor="text1"/>
        </w:rPr>
        <w:t>Điều 79, 80 CISG</w:t>
      </w:r>
    </w:p>
    <w:p w:rsidR="0060299B" w:rsidRPr="00FB4B52" w:rsidRDefault="0060299B" w:rsidP="00A9259D">
      <w:pPr>
        <w:pStyle w:val="BodyText"/>
        <w:spacing w:after="0"/>
        <w:jc w:val="both"/>
        <w:rPr>
          <w:rFonts w:cs="Times New Roman"/>
          <w:color w:val="000000" w:themeColor="text1"/>
        </w:rPr>
      </w:pPr>
    </w:p>
    <w:p w:rsidR="0060299B" w:rsidRPr="00FB4B52" w:rsidRDefault="0060299B" w:rsidP="00A9259D">
      <w:pPr>
        <w:pStyle w:val="BodyText"/>
        <w:spacing w:after="0"/>
        <w:jc w:val="both"/>
        <w:rPr>
          <w:rFonts w:cs="Times New Roman"/>
          <w:b/>
          <w:bCs/>
          <w:color w:val="000000" w:themeColor="text1"/>
        </w:rPr>
      </w:pPr>
      <w:r w:rsidRPr="00FB4B52">
        <w:rPr>
          <w:rFonts w:eastAsia="Times New Roman" w:cs="Times New Roman"/>
          <w:b/>
          <w:bCs/>
          <w:color w:val="000000" w:themeColor="text1"/>
        </w:rPr>
        <w:t>*</w:t>
      </w:r>
      <w:r w:rsidRPr="00FB4B52">
        <w:rPr>
          <w:rFonts w:cs="Times New Roman"/>
          <w:b/>
          <w:bCs/>
          <w:color w:val="000000" w:themeColor="text1"/>
        </w:rPr>
        <w:t xml:space="preserve"> Các trường hợp miễn trách</w:t>
      </w:r>
    </w:p>
    <w:p w:rsidR="0060299B" w:rsidRPr="00FB4B52" w:rsidRDefault="0060299B" w:rsidP="00A9259D">
      <w:pPr>
        <w:pStyle w:val="BodyText"/>
        <w:spacing w:after="0"/>
        <w:jc w:val="both"/>
        <w:rPr>
          <w:rFonts w:cs="Times New Roman"/>
          <w:color w:val="000000" w:themeColor="text1"/>
        </w:rPr>
      </w:pPr>
      <w:r w:rsidRPr="00FB4B52">
        <w:rPr>
          <w:rFonts w:cs="Times New Roman"/>
          <w:color w:val="000000" w:themeColor="text1"/>
        </w:rPr>
        <w:t>(1) Trở ngại;</w:t>
      </w:r>
    </w:p>
    <w:p w:rsidR="0060299B" w:rsidRPr="00FB4B52" w:rsidRDefault="0060299B" w:rsidP="00A9259D">
      <w:pPr>
        <w:pStyle w:val="BodyText"/>
        <w:spacing w:after="0"/>
        <w:jc w:val="both"/>
        <w:rPr>
          <w:rFonts w:cs="Times New Roman"/>
          <w:color w:val="000000" w:themeColor="text1"/>
        </w:rPr>
      </w:pPr>
      <w:r w:rsidRPr="00FB4B52">
        <w:rPr>
          <w:rFonts w:cs="Times New Roman"/>
          <w:color w:val="000000" w:themeColor="text1"/>
        </w:rPr>
        <w:t>(2) Lỗi của bên có quyền;</w:t>
      </w:r>
    </w:p>
    <w:p w:rsidR="0060299B" w:rsidRPr="00FB4B52" w:rsidRDefault="0060299B" w:rsidP="00A9259D">
      <w:pPr>
        <w:pStyle w:val="BodyText"/>
        <w:spacing w:after="0"/>
        <w:jc w:val="both"/>
        <w:rPr>
          <w:rFonts w:cs="Times New Roman"/>
          <w:color w:val="000000" w:themeColor="text1"/>
        </w:rPr>
      </w:pPr>
      <w:r w:rsidRPr="00FB4B52">
        <w:rPr>
          <w:rFonts w:cs="Times New Roman"/>
          <w:color w:val="000000" w:themeColor="text1"/>
        </w:rPr>
        <w:t>(3) Hành vi của bên thứ ba;</w:t>
      </w:r>
    </w:p>
    <w:p w:rsidR="0060299B" w:rsidRPr="00FB4B52" w:rsidRDefault="0060299B" w:rsidP="00A9259D">
      <w:pPr>
        <w:pStyle w:val="BodyText"/>
        <w:spacing w:after="0"/>
        <w:jc w:val="both"/>
        <w:rPr>
          <w:rFonts w:cs="Times New Roman"/>
          <w:color w:val="000000" w:themeColor="text1"/>
        </w:rPr>
      </w:pPr>
      <w:r w:rsidRPr="00FB4B52">
        <w:rPr>
          <w:rFonts w:cs="Times New Roman"/>
          <w:color w:val="000000" w:themeColor="text1"/>
        </w:rPr>
        <w:t>(4) Các bên thỏa thuận.</w:t>
      </w:r>
    </w:p>
    <w:p w:rsidR="0060299B" w:rsidRPr="00FB4B52" w:rsidRDefault="0060299B" w:rsidP="00A9259D">
      <w:pPr>
        <w:pStyle w:val="BodyText"/>
        <w:spacing w:after="0"/>
        <w:jc w:val="both"/>
        <w:rPr>
          <w:rFonts w:cs="Times New Roman"/>
          <w:color w:val="000000" w:themeColor="text1"/>
        </w:rPr>
      </w:pPr>
    </w:p>
    <w:p w:rsidR="0060299B" w:rsidRPr="00FB4B52" w:rsidRDefault="0060299B" w:rsidP="00A9259D">
      <w:pPr>
        <w:pStyle w:val="BodyText"/>
        <w:spacing w:after="0"/>
        <w:jc w:val="both"/>
        <w:rPr>
          <w:rFonts w:cs="Times New Roman"/>
          <w:b/>
          <w:color w:val="000000" w:themeColor="text1"/>
        </w:rPr>
      </w:pPr>
      <w:r w:rsidRPr="00FB4B52">
        <w:rPr>
          <w:rFonts w:cs="Times New Roman"/>
          <w:b/>
          <w:color w:val="000000" w:themeColor="text1"/>
        </w:rPr>
        <w:t>* Điều kiện vận dụng chế định miễn trách</w:t>
      </w:r>
    </w:p>
    <w:p w:rsidR="0060299B" w:rsidRPr="00FB4B52" w:rsidRDefault="0060299B" w:rsidP="00A9259D">
      <w:pPr>
        <w:pStyle w:val="BodyText"/>
        <w:spacing w:after="0"/>
        <w:jc w:val="both"/>
        <w:rPr>
          <w:rFonts w:cs="Times New Roman"/>
          <w:color w:val="000000" w:themeColor="text1"/>
        </w:rPr>
      </w:pPr>
      <w:r w:rsidRPr="00FB4B52">
        <w:rPr>
          <w:rFonts w:cs="Times New Roman"/>
          <w:color w:val="000000" w:themeColor="text1"/>
        </w:rPr>
        <w:t>(1) Nghĩa vụ chứng minh: bên vi phạm cần chứng minh được đầy đủ các yếu tố sau:</w:t>
      </w:r>
    </w:p>
    <w:p w:rsidR="0060299B" w:rsidRPr="00FB4B52" w:rsidRDefault="0060299B" w:rsidP="00A9259D">
      <w:pPr>
        <w:pStyle w:val="BodyText"/>
        <w:spacing w:after="0"/>
        <w:jc w:val="both"/>
        <w:rPr>
          <w:rFonts w:cs="Times New Roman"/>
          <w:color w:val="000000" w:themeColor="text1"/>
        </w:rPr>
      </w:pPr>
      <w:r w:rsidRPr="00FB4B52">
        <w:rPr>
          <w:rFonts w:cs="Times New Roman"/>
          <w:color w:val="000000" w:themeColor="text1"/>
        </w:rPr>
        <w:lastRenderedPageBreak/>
        <w:t>+ Xảy ra trở ngại nằm ngoài sự kiểm soát;</w:t>
      </w:r>
    </w:p>
    <w:p w:rsidR="0060299B" w:rsidRPr="00FB4B52" w:rsidRDefault="0060299B" w:rsidP="00A9259D">
      <w:pPr>
        <w:pStyle w:val="BodyText"/>
        <w:spacing w:after="0"/>
        <w:jc w:val="both"/>
        <w:rPr>
          <w:rFonts w:cs="Times New Roman"/>
          <w:color w:val="000000" w:themeColor="text1"/>
        </w:rPr>
      </w:pPr>
      <w:r w:rsidRPr="00FB4B52">
        <w:rPr>
          <w:rFonts w:cs="Times New Roman"/>
          <w:color w:val="000000" w:themeColor="text1"/>
        </w:rPr>
        <w:t>+ Trở ngại đó không thể được tính tới một cách hợp lý bởi bên vi phạm vào lúc hợp đồng được ký kết;</w:t>
      </w:r>
    </w:p>
    <w:p w:rsidR="0060299B" w:rsidRPr="00FB4B52" w:rsidRDefault="0060299B" w:rsidP="00A9259D">
      <w:pPr>
        <w:pStyle w:val="BodyText"/>
        <w:spacing w:after="0"/>
        <w:jc w:val="both"/>
        <w:rPr>
          <w:rFonts w:cs="Times New Roman"/>
          <w:color w:val="000000" w:themeColor="text1"/>
        </w:rPr>
      </w:pPr>
      <w:r w:rsidRPr="00FB4B52">
        <w:rPr>
          <w:rFonts w:cs="Times New Roman"/>
          <w:color w:val="000000" w:themeColor="text1"/>
        </w:rPr>
        <w:t>+ Trở ngại đó không thể tránh được hoặc khắc phục được;</w:t>
      </w:r>
    </w:p>
    <w:p w:rsidR="0060299B" w:rsidRPr="00FB4B52" w:rsidRDefault="0060299B" w:rsidP="00A9259D">
      <w:pPr>
        <w:pStyle w:val="BodyText"/>
        <w:spacing w:after="0"/>
        <w:jc w:val="both"/>
        <w:rPr>
          <w:rFonts w:cs="Times New Roman"/>
          <w:color w:val="000000" w:themeColor="text1"/>
          <w:lang w:val="fr-FR"/>
        </w:rPr>
      </w:pPr>
      <w:r w:rsidRPr="00FB4B52">
        <w:rPr>
          <w:rFonts w:cs="Times New Roman"/>
          <w:color w:val="000000" w:themeColor="text1"/>
          <w:lang w:val="fr-FR"/>
        </w:rPr>
        <w:t>+ Mối quan hệ nhân quả.</w:t>
      </w:r>
    </w:p>
    <w:p w:rsidR="0060299B" w:rsidRPr="00FB4B52" w:rsidRDefault="0060299B" w:rsidP="00A9259D">
      <w:pPr>
        <w:pStyle w:val="BodyText"/>
        <w:spacing w:after="0"/>
        <w:jc w:val="both"/>
        <w:rPr>
          <w:rFonts w:cs="Times New Roman"/>
          <w:color w:val="000000" w:themeColor="text1"/>
          <w:spacing w:val="2"/>
          <w:kern w:val="24"/>
          <w:lang w:val="fr-FR"/>
        </w:rPr>
      </w:pPr>
      <w:r w:rsidRPr="00FB4B52">
        <w:rPr>
          <w:rFonts w:cs="Times New Roman"/>
          <w:color w:val="000000" w:themeColor="text1"/>
          <w:spacing w:val="2"/>
          <w:kern w:val="24"/>
          <w:lang w:val="fr-FR"/>
        </w:rPr>
        <w:t>(2) Bên vi phạm phải hoàn thành nghĩa vụ thông báo (trong thời gian hợp lý).</w:t>
      </w:r>
    </w:p>
    <w:p w:rsidR="0060299B" w:rsidRPr="00FB4B52" w:rsidRDefault="0060299B" w:rsidP="00A9259D">
      <w:pPr>
        <w:pStyle w:val="BodyText"/>
        <w:spacing w:after="0"/>
        <w:jc w:val="both"/>
        <w:rPr>
          <w:rFonts w:cs="Times New Roman"/>
          <w:color w:val="000000" w:themeColor="text1"/>
          <w:lang w:val="fr-FR"/>
        </w:rPr>
      </w:pPr>
    </w:p>
    <w:p w:rsidR="0060299B" w:rsidRPr="00FB4B52" w:rsidRDefault="0060299B" w:rsidP="00A9259D">
      <w:pPr>
        <w:pStyle w:val="BodyText"/>
        <w:spacing w:after="0"/>
        <w:jc w:val="both"/>
        <w:rPr>
          <w:rFonts w:cs="Times New Roman"/>
          <w:b/>
          <w:color w:val="000000" w:themeColor="text1"/>
          <w:lang w:val="fr-FR"/>
        </w:rPr>
      </w:pPr>
      <w:r w:rsidRPr="00FB4B52">
        <w:rPr>
          <w:rFonts w:cs="Times New Roman"/>
          <w:b/>
          <w:color w:val="000000" w:themeColor="text1"/>
          <w:lang w:val="fr-FR"/>
        </w:rPr>
        <w:t>* Hậu quả pháp lý</w:t>
      </w:r>
    </w:p>
    <w:p w:rsidR="0060299B" w:rsidRPr="00FB4B52" w:rsidRDefault="0060299B" w:rsidP="00A56D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themeColor="text1"/>
          <w:lang w:val="fr-FR"/>
        </w:rPr>
      </w:pPr>
      <w:r w:rsidRPr="00FB4B52">
        <w:rPr>
          <w:rFonts w:ascii="Times New Roman" w:eastAsia="Times New Roman" w:hAnsi="Times New Roman" w:cs="Times New Roman"/>
          <w:color w:val="000000" w:themeColor="text1"/>
          <w:lang w:val="fr-FR"/>
        </w:rPr>
        <w:t>Nếu chứng minh được các yêu cầu trên, bên không thực hiện nghĩa vụ sẽ được miễn trách nhiệm bồi thường thiệt hại, các điều khoản khác về biện pháp xử lý vi phạm hợp đồng của CISG</w:t>
      </w:r>
      <w:r w:rsidRPr="00FB4B52">
        <w:rPr>
          <w:rFonts w:ascii="Times New Roman" w:hAnsi="Times New Roman" w:cs="Times New Roman"/>
          <w:color w:val="000000" w:themeColor="text1"/>
          <w:lang w:val="fr-FR"/>
        </w:rPr>
        <w:t xml:space="preserve"> </w:t>
      </w:r>
      <w:r w:rsidRPr="00FB4B52">
        <w:rPr>
          <w:rFonts w:ascii="Times New Roman" w:eastAsia="Times New Roman" w:hAnsi="Times New Roman" w:cs="Times New Roman"/>
          <w:color w:val="000000" w:themeColor="text1"/>
          <w:lang w:val="fr-FR"/>
        </w:rPr>
        <w:t>vẫn có giá trị pháp lý.</w:t>
      </w:r>
      <w:bookmarkStart w:id="50" w:name="_GoBack"/>
      <w:bookmarkEnd w:id="50"/>
    </w:p>
    <w:sectPr w:rsidR="0060299B" w:rsidRPr="00FB4B52" w:rsidSect="00FB4B52">
      <w:footerReference w:type="default" r:id="rId14"/>
      <w:pgSz w:w="12240" w:h="15840"/>
      <w:pgMar w:top="1304" w:right="1304" w:bottom="130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D52" w:rsidRDefault="00E31D52" w:rsidP="00A9259D">
      <w:r>
        <w:separator/>
      </w:r>
    </w:p>
  </w:endnote>
  <w:endnote w:type="continuationSeparator" w:id="0">
    <w:p w:rsidR="00E31D52" w:rsidRDefault="00E31D52" w:rsidP="00A9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charset w:val="00"/>
    <w:family w:val="auto"/>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OpenSymbo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919222"/>
      <w:docPartObj>
        <w:docPartGallery w:val="Page Numbers (Bottom of Page)"/>
        <w:docPartUnique/>
      </w:docPartObj>
    </w:sdtPr>
    <w:sdtEndPr>
      <w:rPr>
        <w:noProof/>
      </w:rPr>
    </w:sdtEndPr>
    <w:sdtContent>
      <w:p w:rsidR="00A9259D" w:rsidRDefault="00A9259D">
        <w:pPr>
          <w:pStyle w:val="Footer"/>
          <w:jc w:val="center"/>
        </w:pPr>
        <w:r>
          <w:fldChar w:fldCharType="begin"/>
        </w:r>
        <w:r>
          <w:instrText xml:space="preserve"> PAGE   \* MERGEFORMAT </w:instrText>
        </w:r>
        <w:r>
          <w:fldChar w:fldCharType="separate"/>
        </w:r>
        <w:r w:rsidR="00CF67CA">
          <w:rPr>
            <w:noProof/>
          </w:rPr>
          <w:t>2</w:t>
        </w:r>
        <w:r>
          <w:rPr>
            <w:noProof/>
          </w:rPr>
          <w:fldChar w:fldCharType="end"/>
        </w:r>
      </w:p>
    </w:sdtContent>
  </w:sdt>
  <w:p w:rsidR="00A9259D" w:rsidRDefault="00A92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D52" w:rsidRDefault="00E31D52" w:rsidP="00A9259D">
      <w:r>
        <w:separator/>
      </w:r>
    </w:p>
  </w:footnote>
  <w:footnote w:type="continuationSeparator" w:id="0">
    <w:p w:rsidR="00E31D52" w:rsidRDefault="00E31D52" w:rsidP="00A92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E19"/>
    <w:multiLevelType w:val="hybridMultilevel"/>
    <w:tmpl w:val="7E3A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E7571"/>
    <w:multiLevelType w:val="hybridMultilevel"/>
    <w:tmpl w:val="7CFEC35E"/>
    <w:lvl w:ilvl="0" w:tplc="3244C2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5741F"/>
    <w:multiLevelType w:val="hybridMultilevel"/>
    <w:tmpl w:val="45D6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83BB9"/>
    <w:multiLevelType w:val="hybridMultilevel"/>
    <w:tmpl w:val="16342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75052"/>
    <w:multiLevelType w:val="hybridMultilevel"/>
    <w:tmpl w:val="2A6E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87C62"/>
    <w:multiLevelType w:val="hybridMultilevel"/>
    <w:tmpl w:val="1324A8B0"/>
    <w:lvl w:ilvl="0" w:tplc="AD82F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806C8"/>
    <w:multiLevelType w:val="hybridMultilevel"/>
    <w:tmpl w:val="A50A0D5A"/>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9F7D4D"/>
    <w:multiLevelType w:val="hybridMultilevel"/>
    <w:tmpl w:val="700E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068BB"/>
    <w:multiLevelType w:val="hybridMultilevel"/>
    <w:tmpl w:val="8D9C0506"/>
    <w:lvl w:ilvl="0" w:tplc="E91A34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C6918"/>
    <w:multiLevelType w:val="hybridMultilevel"/>
    <w:tmpl w:val="05C2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3736F"/>
    <w:multiLevelType w:val="hybridMultilevel"/>
    <w:tmpl w:val="EFEE04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79E4B91"/>
    <w:multiLevelType w:val="hybridMultilevel"/>
    <w:tmpl w:val="346EC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EA6AB8"/>
    <w:multiLevelType w:val="hybridMultilevel"/>
    <w:tmpl w:val="E1E80E6C"/>
    <w:lvl w:ilvl="0" w:tplc="1C7AB47E">
      <w:start w:val="2"/>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F93DF4"/>
    <w:multiLevelType w:val="hybridMultilevel"/>
    <w:tmpl w:val="A2CAD2A2"/>
    <w:lvl w:ilvl="0" w:tplc="2DE86A3A">
      <w:start w:val="3"/>
      <w:numFmt w:val="bullet"/>
      <w:lvlText w:val="-"/>
      <w:lvlJc w:val="left"/>
      <w:pPr>
        <w:ind w:left="334" w:hanging="360"/>
      </w:pPr>
      <w:rPr>
        <w:rFonts w:ascii="Times New Roman" w:eastAsia="SimSun" w:hAnsi="Times New Roman" w:cs="Arial" w:hint="default"/>
      </w:rPr>
    </w:lvl>
    <w:lvl w:ilvl="1" w:tplc="04090003" w:tentative="1">
      <w:start w:val="1"/>
      <w:numFmt w:val="bullet"/>
      <w:lvlText w:val="o"/>
      <w:lvlJc w:val="left"/>
      <w:pPr>
        <w:ind w:left="1054" w:hanging="360"/>
      </w:pPr>
      <w:rPr>
        <w:rFonts w:ascii="Courier New" w:hAnsi="Courier New" w:hint="default"/>
      </w:rPr>
    </w:lvl>
    <w:lvl w:ilvl="2" w:tplc="04090005" w:tentative="1">
      <w:start w:val="1"/>
      <w:numFmt w:val="bullet"/>
      <w:lvlText w:val=""/>
      <w:lvlJc w:val="left"/>
      <w:pPr>
        <w:ind w:left="1774" w:hanging="360"/>
      </w:pPr>
      <w:rPr>
        <w:rFonts w:ascii="Wingdings" w:hAnsi="Wingdings" w:hint="default"/>
      </w:rPr>
    </w:lvl>
    <w:lvl w:ilvl="3" w:tplc="04090001" w:tentative="1">
      <w:start w:val="1"/>
      <w:numFmt w:val="bullet"/>
      <w:lvlText w:val=""/>
      <w:lvlJc w:val="left"/>
      <w:pPr>
        <w:ind w:left="2494" w:hanging="360"/>
      </w:pPr>
      <w:rPr>
        <w:rFonts w:ascii="Symbol" w:hAnsi="Symbol" w:hint="default"/>
      </w:rPr>
    </w:lvl>
    <w:lvl w:ilvl="4" w:tplc="04090003" w:tentative="1">
      <w:start w:val="1"/>
      <w:numFmt w:val="bullet"/>
      <w:lvlText w:val="o"/>
      <w:lvlJc w:val="left"/>
      <w:pPr>
        <w:ind w:left="3214" w:hanging="360"/>
      </w:pPr>
      <w:rPr>
        <w:rFonts w:ascii="Courier New" w:hAnsi="Courier New" w:hint="default"/>
      </w:rPr>
    </w:lvl>
    <w:lvl w:ilvl="5" w:tplc="04090005" w:tentative="1">
      <w:start w:val="1"/>
      <w:numFmt w:val="bullet"/>
      <w:lvlText w:val=""/>
      <w:lvlJc w:val="left"/>
      <w:pPr>
        <w:ind w:left="3934" w:hanging="360"/>
      </w:pPr>
      <w:rPr>
        <w:rFonts w:ascii="Wingdings" w:hAnsi="Wingdings" w:hint="default"/>
      </w:rPr>
    </w:lvl>
    <w:lvl w:ilvl="6" w:tplc="04090001" w:tentative="1">
      <w:start w:val="1"/>
      <w:numFmt w:val="bullet"/>
      <w:lvlText w:val=""/>
      <w:lvlJc w:val="left"/>
      <w:pPr>
        <w:ind w:left="4654" w:hanging="360"/>
      </w:pPr>
      <w:rPr>
        <w:rFonts w:ascii="Symbol" w:hAnsi="Symbol" w:hint="default"/>
      </w:rPr>
    </w:lvl>
    <w:lvl w:ilvl="7" w:tplc="04090003" w:tentative="1">
      <w:start w:val="1"/>
      <w:numFmt w:val="bullet"/>
      <w:lvlText w:val="o"/>
      <w:lvlJc w:val="left"/>
      <w:pPr>
        <w:ind w:left="5374" w:hanging="360"/>
      </w:pPr>
      <w:rPr>
        <w:rFonts w:ascii="Courier New" w:hAnsi="Courier New" w:hint="default"/>
      </w:rPr>
    </w:lvl>
    <w:lvl w:ilvl="8" w:tplc="04090005" w:tentative="1">
      <w:start w:val="1"/>
      <w:numFmt w:val="bullet"/>
      <w:lvlText w:val=""/>
      <w:lvlJc w:val="left"/>
      <w:pPr>
        <w:ind w:left="6094" w:hanging="360"/>
      </w:pPr>
      <w:rPr>
        <w:rFonts w:ascii="Wingdings" w:hAnsi="Wingdings" w:hint="default"/>
      </w:rPr>
    </w:lvl>
  </w:abstractNum>
  <w:abstractNum w:abstractNumId="14">
    <w:nsid w:val="5A3455E4"/>
    <w:multiLevelType w:val="hybridMultilevel"/>
    <w:tmpl w:val="D92AD812"/>
    <w:lvl w:ilvl="0" w:tplc="ED487914">
      <w:start w:val="1"/>
      <w:numFmt w:val="lowerRoman"/>
      <w:lvlText w:val="(%1)"/>
      <w:lvlJc w:val="left"/>
      <w:pPr>
        <w:tabs>
          <w:tab w:val="num" w:pos="360"/>
        </w:tabs>
        <w:ind w:left="360" w:hanging="360"/>
      </w:pPr>
      <w:rPr>
        <w:rFonts w:ascii="Times New Roman" w:eastAsia="Times New Roman" w:hAnsi="Times New Roman" w:cs="Times New Roman"/>
      </w:rPr>
    </w:lvl>
    <w:lvl w:ilvl="1" w:tplc="9538EA52">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6710F3"/>
    <w:multiLevelType w:val="hybridMultilevel"/>
    <w:tmpl w:val="2370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F3DDC"/>
    <w:multiLevelType w:val="hybridMultilevel"/>
    <w:tmpl w:val="E806D26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B5437"/>
    <w:multiLevelType w:val="hybridMultilevel"/>
    <w:tmpl w:val="04D6DF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55182D"/>
    <w:multiLevelType w:val="hybridMultilevel"/>
    <w:tmpl w:val="8338A04A"/>
    <w:lvl w:ilvl="0" w:tplc="B4C4723E">
      <w:start w:val="1"/>
      <w:numFmt w:val="decimal"/>
      <w:lvlText w:val="%1."/>
      <w:lvlJc w:val="left"/>
      <w:pPr>
        <w:tabs>
          <w:tab w:val="num" w:pos="851"/>
        </w:tabs>
        <w:ind w:left="851" w:hanging="284"/>
      </w:pPr>
      <w:rPr>
        <w:rFonts w:ascii="Times New Roman" w:eastAsia="SimSun" w:hAnsi="Times New Roman" w:cs="Symbol"/>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0B6001"/>
    <w:multiLevelType w:val="hybridMultilevel"/>
    <w:tmpl w:val="A6EE6D1A"/>
    <w:lvl w:ilvl="0" w:tplc="160C3650">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9A52C4"/>
    <w:multiLevelType w:val="hybridMultilevel"/>
    <w:tmpl w:val="8F4007EE"/>
    <w:lvl w:ilvl="0" w:tplc="8C54DC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57685"/>
    <w:multiLevelType w:val="hybridMultilevel"/>
    <w:tmpl w:val="1AF482EA"/>
    <w:lvl w:ilvl="0" w:tplc="B89CEC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444A9"/>
    <w:multiLevelType w:val="hybridMultilevel"/>
    <w:tmpl w:val="BF5A7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C32ED4"/>
    <w:multiLevelType w:val="hybridMultilevel"/>
    <w:tmpl w:val="659ED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2815ED"/>
    <w:multiLevelType w:val="hybridMultilevel"/>
    <w:tmpl w:val="5066E5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FB06FF6"/>
    <w:multiLevelType w:val="hybridMultilevel"/>
    <w:tmpl w:val="E27E9F90"/>
    <w:lvl w:ilvl="0" w:tplc="0400D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D76778"/>
    <w:multiLevelType w:val="hybridMultilevel"/>
    <w:tmpl w:val="87986A98"/>
    <w:lvl w:ilvl="0" w:tplc="8A545C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EA7F3B"/>
    <w:multiLevelType w:val="hybridMultilevel"/>
    <w:tmpl w:val="781E7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EE777F"/>
    <w:multiLevelType w:val="hybridMultilevel"/>
    <w:tmpl w:val="71F08A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FC320F2"/>
    <w:multiLevelType w:val="hybridMultilevel"/>
    <w:tmpl w:val="3FD8A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FD6907"/>
    <w:multiLevelType w:val="hybridMultilevel"/>
    <w:tmpl w:val="B1021A3E"/>
    <w:lvl w:ilvl="0" w:tplc="04090001">
      <w:start w:val="1"/>
      <w:numFmt w:val="bullet"/>
      <w:lvlText w:val=""/>
      <w:lvlJc w:val="left"/>
      <w:pPr>
        <w:ind w:left="694" w:hanging="360"/>
      </w:pPr>
      <w:rPr>
        <w:rFonts w:ascii="Symbol" w:hAnsi="Symbol"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num w:numId="1">
    <w:abstractNumId w:val="18"/>
  </w:num>
  <w:num w:numId="2">
    <w:abstractNumId w:val="22"/>
  </w:num>
  <w:num w:numId="3">
    <w:abstractNumId w:val="6"/>
  </w:num>
  <w:num w:numId="4">
    <w:abstractNumId w:val="12"/>
  </w:num>
  <w:num w:numId="5">
    <w:abstractNumId w:val="20"/>
  </w:num>
  <w:num w:numId="6">
    <w:abstractNumId w:val="11"/>
  </w:num>
  <w:num w:numId="7">
    <w:abstractNumId w:val="28"/>
  </w:num>
  <w:num w:numId="8">
    <w:abstractNumId w:val="13"/>
  </w:num>
  <w:num w:numId="9">
    <w:abstractNumId w:val="0"/>
  </w:num>
  <w:num w:numId="10">
    <w:abstractNumId w:val="29"/>
  </w:num>
  <w:num w:numId="11">
    <w:abstractNumId w:val="3"/>
  </w:num>
  <w:num w:numId="12">
    <w:abstractNumId w:val="30"/>
  </w:num>
  <w:num w:numId="13">
    <w:abstractNumId w:val="26"/>
  </w:num>
  <w:num w:numId="14">
    <w:abstractNumId w:val="7"/>
  </w:num>
  <w:num w:numId="15">
    <w:abstractNumId w:val="10"/>
  </w:num>
  <w:num w:numId="16">
    <w:abstractNumId w:val="4"/>
  </w:num>
  <w:num w:numId="17">
    <w:abstractNumId w:val="25"/>
  </w:num>
  <w:num w:numId="18">
    <w:abstractNumId w:val="21"/>
  </w:num>
  <w:num w:numId="19">
    <w:abstractNumId w:val="8"/>
  </w:num>
  <w:num w:numId="20">
    <w:abstractNumId w:val="5"/>
  </w:num>
  <w:num w:numId="21">
    <w:abstractNumId w:val="23"/>
  </w:num>
  <w:num w:numId="22">
    <w:abstractNumId w:val="14"/>
  </w:num>
  <w:num w:numId="23">
    <w:abstractNumId w:val="15"/>
  </w:num>
  <w:num w:numId="24">
    <w:abstractNumId w:val="9"/>
  </w:num>
  <w:num w:numId="25">
    <w:abstractNumId w:val="2"/>
  </w:num>
  <w:num w:numId="26">
    <w:abstractNumId w:val="17"/>
  </w:num>
  <w:num w:numId="27">
    <w:abstractNumId w:val="19"/>
  </w:num>
  <w:num w:numId="28">
    <w:abstractNumId w:val="24"/>
  </w:num>
  <w:num w:numId="29">
    <w:abstractNumId w:val="27"/>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9B"/>
    <w:rsid w:val="00072292"/>
    <w:rsid w:val="00367C22"/>
    <w:rsid w:val="0039102A"/>
    <w:rsid w:val="0060299B"/>
    <w:rsid w:val="008016EF"/>
    <w:rsid w:val="0097682D"/>
    <w:rsid w:val="00A56DC9"/>
    <w:rsid w:val="00A9259D"/>
    <w:rsid w:val="00AE34D3"/>
    <w:rsid w:val="00C6695F"/>
    <w:rsid w:val="00CF67CA"/>
    <w:rsid w:val="00E31D52"/>
    <w:rsid w:val="00F042B9"/>
    <w:rsid w:val="00FB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9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60299B"/>
    <w:pPr>
      <w:keepNext/>
      <w:widowControl w:val="0"/>
      <w:suppressAutoHyphens/>
      <w:spacing w:before="240" w:after="60"/>
      <w:outlineLvl w:val="0"/>
    </w:pPr>
    <w:rPr>
      <w:rFonts w:ascii="Calibri" w:eastAsia="Times New Roman" w:hAnsi="Calibri" w:cs="Times New Roman"/>
      <w:b/>
      <w:bCs/>
      <w:kern w:val="32"/>
      <w:sz w:val="32"/>
      <w:szCs w:val="32"/>
      <w:lang w:val="vi-VN" w:eastAsia="hi-IN" w:bidi="hi-IN"/>
    </w:rPr>
  </w:style>
  <w:style w:type="paragraph" w:styleId="Heading2">
    <w:name w:val="heading 2"/>
    <w:basedOn w:val="Normal"/>
    <w:next w:val="Normal"/>
    <w:link w:val="Heading2Char"/>
    <w:uiPriority w:val="9"/>
    <w:unhideWhenUsed/>
    <w:qFormat/>
    <w:rsid w:val="0060299B"/>
    <w:pPr>
      <w:keepNext/>
      <w:keepLines/>
      <w:widowControl w:val="0"/>
      <w:suppressAutoHyphens/>
      <w:spacing w:before="40"/>
      <w:outlineLvl w:val="1"/>
    </w:pPr>
    <w:rPr>
      <w:rFonts w:asciiTheme="majorHAnsi" w:eastAsiaTheme="majorEastAsia" w:hAnsiTheme="majorHAnsi" w:cs="Mangal"/>
      <w:color w:val="365F91" w:themeColor="accent1" w:themeShade="BF"/>
      <w:kern w:val="1"/>
      <w:sz w:val="26"/>
      <w:szCs w:val="23"/>
      <w:lang w:val="vi-VN" w:eastAsia="hi-IN" w:bidi="hi-IN"/>
    </w:rPr>
  </w:style>
  <w:style w:type="paragraph" w:styleId="Heading9">
    <w:name w:val="heading 9"/>
    <w:basedOn w:val="Normal"/>
    <w:next w:val="Normal"/>
    <w:link w:val="Heading9Char"/>
    <w:uiPriority w:val="9"/>
    <w:semiHidden/>
    <w:unhideWhenUsed/>
    <w:qFormat/>
    <w:rsid w:val="006029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99B"/>
    <w:rPr>
      <w:rFonts w:ascii="Calibri" w:eastAsia="Times New Roman" w:hAnsi="Calibri" w:cs="Times New Roman"/>
      <w:b/>
      <w:bCs/>
      <w:kern w:val="32"/>
      <w:sz w:val="32"/>
      <w:szCs w:val="32"/>
      <w:lang w:val="vi-VN" w:eastAsia="hi-IN" w:bidi="hi-IN"/>
    </w:rPr>
  </w:style>
  <w:style w:type="character" w:customStyle="1" w:styleId="Heading2Char">
    <w:name w:val="Heading 2 Char"/>
    <w:basedOn w:val="DefaultParagraphFont"/>
    <w:link w:val="Heading2"/>
    <w:uiPriority w:val="9"/>
    <w:rsid w:val="0060299B"/>
    <w:rPr>
      <w:rFonts w:asciiTheme="majorHAnsi" w:eastAsiaTheme="majorEastAsia" w:hAnsiTheme="majorHAnsi" w:cs="Mangal"/>
      <w:color w:val="365F91" w:themeColor="accent1" w:themeShade="BF"/>
      <w:kern w:val="1"/>
      <w:sz w:val="26"/>
      <w:szCs w:val="23"/>
      <w:lang w:val="vi-VN" w:eastAsia="hi-IN" w:bidi="hi-IN"/>
    </w:rPr>
  </w:style>
  <w:style w:type="character" w:customStyle="1" w:styleId="Heading9Char">
    <w:name w:val="Heading 9 Char"/>
    <w:basedOn w:val="DefaultParagraphFont"/>
    <w:link w:val="Heading9"/>
    <w:uiPriority w:val="9"/>
    <w:semiHidden/>
    <w:rsid w:val="0060299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0299B"/>
    <w:pPr>
      <w:ind w:left="720"/>
      <w:contextualSpacing/>
    </w:pPr>
  </w:style>
  <w:style w:type="character" w:styleId="Hyperlink">
    <w:name w:val="Hyperlink"/>
    <w:aliases w:val="Internet Link"/>
    <w:uiPriority w:val="99"/>
    <w:rsid w:val="0060299B"/>
    <w:rPr>
      <w:color w:val="000080"/>
      <w:u w:val="single"/>
    </w:rPr>
  </w:style>
  <w:style w:type="paragraph" w:styleId="BodyText">
    <w:name w:val="Body Text"/>
    <w:aliases w:val="Text body"/>
    <w:basedOn w:val="Normal"/>
    <w:link w:val="BodyTextChar"/>
    <w:rsid w:val="0060299B"/>
    <w:pPr>
      <w:widowControl w:val="0"/>
      <w:suppressAutoHyphens/>
      <w:spacing w:after="120"/>
    </w:pPr>
    <w:rPr>
      <w:rFonts w:ascii="Times New Roman" w:eastAsia="SimSun" w:hAnsi="Times New Roman" w:cs="Tahoma"/>
      <w:kern w:val="1"/>
      <w:lang w:val="vi-VN" w:eastAsia="hi-IN" w:bidi="hi-IN"/>
    </w:rPr>
  </w:style>
  <w:style w:type="character" w:customStyle="1" w:styleId="BodyTextChar">
    <w:name w:val="Body Text Char"/>
    <w:aliases w:val="Text body Char"/>
    <w:basedOn w:val="DefaultParagraphFont"/>
    <w:link w:val="BodyText"/>
    <w:rsid w:val="0060299B"/>
    <w:rPr>
      <w:rFonts w:ascii="Times New Roman" w:eastAsia="SimSun" w:hAnsi="Times New Roman" w:cs="Tahoma"/>
      <w:kern w:val="1"/>
      <w:sz w:val="24"/>
      <w:szCs w:val="24"/>
      <w:lang w:val="vi-VN" w:eastAsia="hi-IN" w:bidi="hi-IN"/>
    </w:rPr>
  </w:style>
  <w:style w:type="paragraph" w:styleId="NormalWeb">
    <w:name w:val="Normal (Web)"/>
    <w:basedOn w:val="Normal"/>
    <w:uiPriority w:val="99"/>
    <w:rsid w:val="0060299B"/>
    <w:pPr>
      <w:spacing w:beforeLines="1"/>
    </w:pPr>
    <w:rPr>
      <w:rFonts w:ascii="Times" w:eastAsia="Times New Roman" w:hAnsi="Times" w:cs="Times New Roman"/>
      <w:sz w:val="20"/>
      <w:szCs w:val="20"/>
      <w:lang w:val="en-GB"/>
    </w:rPr>
  </w:style>
  <w:style w:type="table" w:styleId="TableGrid">
    <w:name w:val="Table Grid"/>
    <w:basedOn w:val="TableNormal"/>
    <w:uiPriority w:val="39"/>
    <w:rsid w:val="0060299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60299B"/>
    <w:rPr>
      <w:b/>
      <w:bCs/>
    </w:rPr>
  </w:style>
  <w:style w:type="character" w:styleId="Emphasis">
    <w:name w:val="Emphasis"/>
    <w:uiPriority w:val="20"/>
    <w:qFormat/>
    <w:rsid w:val="0060299B"/>
    <w:rPr>
      <w:i/>
      <w:iCs/>
    </w:rPr>
  </w:style>
  <w:style w:type="paragraph" w:customStyle="1" w:styleId="Pa0">
    <w:name w:val="Pa0"/>
    <w:basedOn w:val="Normal"/>
    <w:next w:val="Normal"/>
    <w:rsid w:val="0060299B"/>
    <w:pPr>
      <w:autoSpaceDE w:val="0"/>
      <w:autoSpaceDN w:val="0"/>
      <w:adjustRightInd w:val="0"/>
      <w:spacing w:line="241" w:lineRule="atLeast"/>
    </w:pPr>
    <w:rPr>
      <w:rFonts w:ascii="Myriad Pro" w:eastAsia="MS Mincho" w:hAnsi="Myriad Pro" w:cs="Times New Roman"/>
    </w:rPr>
  </w:style>
  <w:style w:type="character" w:customStyle="1" w:styleId="A2">
    <w:name w:val="A2"/>
    <w:rsid w:val="0060299B"/>
    <w:rPr>
      <w:rFonts w:cs="Myriad Pro"/>
      <w:color w:val="000000"/>
      <w:sz w:val="18"/>
      <w:szCs w:val="18"/>
    </w:rPr>
  </w:style>
  <w:style w:type="paragraph" w:customStyle="1" w:styleId="Pa1">
    <w:name w:val="Pa1"/>
    <w:basedOn w:val="Normal"/>
    <w:next w:val="Normal"/>
    <w:rsid w:val="0060299B"/>
    <w:pPr>
      <w:autoSpaceDE w:val="0"/>
      <w:autoSpaceDN w:val="0"/>
      <w:adjustRightInd w:val="0"/>
      <w:spacing w:line="241" w:lineRule="atLeast"/>
    </w:pPr>
    <w:rPr>
      <w:rFonts w:ascii="Myriad Pro" w:eastAsia="MS Mincho" w:hAnsi="Myriad Pro" w:cs="Times New Roman"/>
    </w:rPr>
  </w:style>
  <w:style w:type="character" w:customStyle="1" w:styleId="A3">
    <w:name w:val="A3"/>
    <w:rsid w:val="0060299B"/>
    <w:rPr>
      <w:rFonts w:cs="Myriad Pro"/>
      <w:color w:val="000000"/>
      <w:sz w:val="14"/>
      <w:szCs w:val="14"/>
    </w:rPr>
  </w:style>
  <w:style w:type="character" w:customStyle="1" w:styleId="A1">
    <w:name w:val="A1"/>
    <w:rsid w:val="0060299B"/>
    <w:rPr>
      <w:rFonts w:cs="Myriad Pro"/>
      <w:b/>
      <w:bCs/>
      <w:color w:val="000000"/>
      <w:sz w:val="28"/>
      <w:szCs w:val="28"/>
    </w:rPr>
  </w:style>
  <w:style w:type="character" w:customStyle="1" w:styleId="mw-headline">
    <w:name w:val="mw-headline"/>
    <w:basedOn w:val="DefaultParagraphFont"/>
    <w:rsid w:val="0060299B"/>
  </w:style>
  <w:style w:type="character" w:customStyle="1" w:styleId="apple-converted-space">
    <w:name w:val="apple-converted-space"/>
    <w:rsid w:val="0060299B"/>
  </w:style>
  <w:style w:type="paragraph" w:styleId="BodyTextIndent2">
    <w:name w:val="Body Text Indent 2"/>
    <w:basedOn w:val="Normal"/>
    <w:link w:val="BodyTextIndent2Char"/>
    <w:uiPriority w:val="99"/>
    <w:semiHidden/>
    <w:unhideWhenUsed/>
    <w:rsid w:val="0060299B"/>
    <w:pPr>
      <w:spacing w:after="120" w:line="480" w:lineRule="auto"/>
      <w:ind w:left="360"/>
    </w:pPr>
  </w:style>
  <w:style w:type="character" w:customStyle="1" w:styleId="BodyTextIndent2Char">
    <w:name w:val="Body Text Indent 2 Char"/>
    <w:basedOn w:val="DefaultParagraphFont"/>
    <w:link w:val="BodyTextIndent2"/>
    <w:uiPriority w:val="99"/>
    <w:semiHidden/>
    <w:rsid w:val="0060299B"/>
    <w:rPr>
      <w:rFonts w:eastAsiaTheme="minorEastAsia"/>
      <w:sz w:val="24"/>
      <w:szCs w:val="24"/>
    </w:rPr>
  </w:style>
  <w:style w:type="paragraph" w:styleId="BalloonText">
    <w:name w:val="Balloon Text"/>
    <w:basedOn w:val="Normal"/>
    <w:link w:val="BalloonTextChar"/>
    <w:uiPriority w:val="99"/>
    <w:semiHidden/>
    <w:unhideWhenUsed/>
    <w:rsid w:val="0060299B"/>
    <w:rPr>
      <w:rFonts w:ascii="Tahoma" w:hAnsi="Tahoma" w:cs="Tahoma"/>
      <w:sz w:val="16"/>
      <w:szCs w:val="16"/>
    </w:rPr>
  </w:style>
  <w:style w:type="character" w:customStyle="1" w:styleId="BalloonTextChar">
    <w:name w:val="Balloon Text Char"/>
    <w:basedOn w:val="DefaultParagraphFont"/>
    <w:link w:val="BalloonText"/>
    <w:uiPriority w:val="99"/>
    <w:semiHidden/>
    <w:rsid w:val="0060299B"/>
    <w:rPr>
      <w:rFonts w:ascii="Tahoma" w:eastAsiaTheme="minorEastAsia" w:hAnsi="Tahoma" w:cs="Tahoma"/>
      <w:sz w:val="16"/>
      <w:szCs w:val="16"/>
    </w:rPr>
  </w:style>
  <w:style w:type="paragraph" w:styleId="Header">
    <w:name w:val="header"/>
    <w:basedOn w:val="Normal"/>
    <w:link w:val="HeaderChar"/>
    <w:uiPriority w:val="99"/>
    <w:unhideWhenUsed/>
    <w:rsid w:val="00A9259D"/>
    <w:pPr>
      <w:tabs>
        <w:tab w:val="center" w:pos="4680"/>
        <w:tab w:val="right" w:pos="9360"/>
      </w:tabs>
    </w:pPr>
  </w:style>
  <w:style w:type="character" w:customStyle="1" w:styleId="HeaderChar">
    <w:name w:val="Header Char"/>
    <w:basedOn w:val="DefaultParagraphFont"/>
    <w:link w:val="Header"/>
    <w:uiPriority w:val="99"/>
    <w:rsid w:val="00A9259D"/>
    <w:rPr>
      <w:rFonts w:eastAsiaTheme="minorEastAsia"/>
      <w:sz w:val="24"/>
      <w:szCs w:val="24"/>
    </w:rPr>
  </w:style>
  <w:style w:type="paragraph" w:styleId="Footer">
    <w:name w:val="footer"/>
    <w:basedOn w:val="Normal"/>
    <w:link w:val="FooterChar"/>
    <w:uiPriority w:val="99"/>
    <w:unhideWhenUsed/>
    <w:rsid w:val="00A9259D"/>
    <w:pPr>
      <w:tabs>
        <w:tab w:val="center" w:pos="4680"/>
        <w:tab w:val="right" w:pos="9360"/>
      </w:tabs>
    </w:pPr>
  </w:style>
  <w:style w:type="character" w:customStyle="1" w:styleId="FooterChar">
    <w:name w:val="Footer Char"/>
    <w:basedOn w:val="DefaultParagraphFont"/>
    <w:link w:val="Footer"/>
    <w:uiPriority w:val="99"/>
    <w:rsid w:val="00A9259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9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60299B"/>
    <w:pPr>
      <w:keepNext/>
      <w:widowControl w:val="0"/>
      <w:suppressAutoHyphens/>
      <w:spacing w:before="240" w:after="60"/>
      <w:outlineLvl w:val="0"/>
    </w:pPr>
    <w:rPr>
      <w:rFonts w:ascii="Calibri" w:eastAsia="Times New Roman" w:hAnsi="Calibri" w:cs="Times New Roman"/>
      <w:b/>
      <w:bCs/>
      <w:kern w:val="32"/>
      <w:sz w:val="32"/>
      <w:szCs w:val="32"/>
      <w:lang w:val="vi-VN" w:eastAsia="hi-IN" w:bidi="hi-IN"/>
    </w:rPr>
  </w:style>
  <w:style w:type="paragraph" w:styleId="Heading2">
    <w:name w:val="heading 2"/>
    <w:basedOn w:val="Normal"/>
    <w:next w:val="Normal"/>
    <w:link w:val="Heading2Char"/>
    <w:uiPriority w:val="9"/>
    <w:unhideWhenUsed/>
    <w:qFormat/>
    <w:rsid w:val="0060299B"/>
    <w:pPr>
      <w:keepNext/>
      <w:keepLines/>
      <w:widowControl w:val="0"/>
      <w:suppressAutoHyphens/>
      <w:spacing w:before="40"/>
      <w:outlineLvl w:val="1"/>
    </w:pPr>
    <w:rPr>
      <w:rFonts w:asciiTheme="majorHAnsi" w:eastAsiaTheme="majorEastAsia" w:hAnsiTheme="majorHAnsi" w:cs="Mangal"/>
      <w:color w:val="365F91" w:themeColor="accent1" w:themeShade="BF"/>
      <w:kern w:val="1"/>
      <w:sz w:val="26"/>
      <w:szCs w:val="23"/>
      <w:lang w:val="vi-VN" w:eastAsia="hi-IN" w:bidi="hi-IN"/>
    </w:rPr>
  </w:style>
  <w:style w:type="paragraph" w:styleId="Heading9">
    <w:name w:val="heading 9"/>
    <w:basedOn w:val="Normal"/>
    <w:next w:val="Normal"/>
    <w:link w:val="Heading9Char"/>
    <w:uiPriority w:val="9"/>
    <w:semiHidden/>
    <w:unhideWhenUsed/>
    <w:qFormat/>
    <w:rsid w:val="006029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99B"/>
    <w:rPr>
      <w:rFonts w:ascii="Calibri" w:eastAsia="Times New Roman" w:hAnsi="Calibri" w:cs="Times New Roman"/>
      <w:b/>
      <w:bCs/>
      <w:kern w:val="32"/>
      <w:sz w:val="32"/>
      <w:szCs w:val="32"/>
      <w:lang w:val="vi-VN" w:eastAsia="hi-IN" w:bidi="hi-IN"/>
    </w:rPr>
  </w:style>
  <w:style w:type="character" w:customStyle="1" w:styleId="Heading2Char">
    <w:name w:val="Heading 2 Char"/>
    <w:basedOn w:val="DefaultParagraphFont"/>
    <w:link w:val="Heading2"/>
    <w:uiPriority w:val="9"/>
    <w:rsid w:val="0060299B"/>
    <w:rPr>
      <w:rFonts w:asciiTheme="majorHAnsi" w:eastAsiaTheme="majorEastAsia" w:hAnsiTheme="majorHAnsi" w:cs="Mangal"/>
      <w:color w:val="365F91" w:themeColor="accent1" w:themeShade="BF"/>
      <w:kern w:val="1"/>
      <w:sz w:val="26"/>
      <w:szCs w:val="23"/>
      <w:lang w:val="vi-VN" w:eastAsia="hi-IN" w:bidi="hi-IN"/>
    </w:rPr>
  </w:style>
  <w:style w:type="character" w:customStyle="1" w:styleId="Heading9Char">
    <w:name w:val="Heading 9 Char"/>
    <w:basedOn w:val="DefaultParagraphFont"/>
    <w:link w:val="Heading9"/>
    <w:uiPriority w:val="9"/>
    <w:semiHidden/>
    <w:rsid w:val="0060299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0299B"/>
    <w:pPr>
      <w:ind w:left="720"/>
      <w:contextualSpacing/>
    </w:pPr>
  </w:style>
  <w:style w:type="character" w:styleId="Hyperlink">
    <w:name w:val="Hyperlink"/>
    <w:aliases w:val="Internet Link"/>
    <w:uiPriority w:val="99"/>
    <w:rsid w:val="0060299B"/>
    <w:rPr>
      <w:color w:val="000080"/>
      <w:u w:val="single"/>
    </w:rPr>
  </w:style>
  <w:style w:type="paragraph" w:styleId="BodyText">
    <w:name w:val="Body Text"/>
    <w:aliases w:val="Text body"/>
    <w:basedOn w:val="Normal"/>
    <w:link w:val="BodyTextChar"/>
    <w:rsid w:val="0060299B"/>
    <w:pPr>
      <w:widowControl w:val="0"/>
      <w:suppressAutoHyphens/>
      <w:spacing w:after="120"/>
    </w:pPr>
    <w:rPr>
      <w:rFonts w:ascii="Times New Roman" w:eastAsia="SimSun" w:hAnsi="Times New Roman" w:cs="Tahoma"/>
      <w:kern w:val="1"/>
      <w:lang w:val="vi-VN" w:eastAsia="hi-IN" w:bidi="hi-IN"/>
    </w:rPr>
  </w:style>
  <w:style w:type="character" w:customStyle="1" w:styleId="BodyTextChar">
    <w:name w:val="Body Text Char"/>
    <w:aliases w:val="Text body Char"/>
    <w:basedOn w:val="DefaultParagraphFont"/>
    <w:link w:val="BodyText"/>
    <w:rsid w:val="0060299B"/>
    <w:rPr>
      <w:rFonts w:ascii="Times New Roman" w:eastAsia="SimSun" w:hAnsi="Times New Roman" w:cs="Tahoma"/>
      <w:kern w:val="1"/>
      <w:sz w:val="24"/>
      <w:szCs w:val="24"/>
      <w:lang w:val="vi-VN" w:eastAsia="hi-IN" w:bidi="hi-IN"/>
    </w:rPr>
  </w:style>
  <w:style w:type="paragraph" w:styleId="NormalWeb">
    <w:name w:val="Normal (Web)"/>
    <w:basedOn w:val="Normal"/>
    <w:uiPriority w:val="99"/>
    <w:rsid w:val="0060299B"/>
    <w:pPr>
      <w:spacing w:beforeLines="1"/>
    </w:pPr>
    <w:rPr>
      <w:rFonts w:ascii="Times" w:eastAsia="Times New Roman" w:hAnsi="Times" w:cs="Times New Roman"/>
      <w:sz w:val="20"/>
      <w:szCs w:val="20"/>
      <w:lang w:val="en-GB"/>
    </w:rPr>
  </w:style>
  <w:style w:type="table" w:styleId="TableGrid">
    <w:name w:val="Table Grid"/>
    <w:basedOn w:val="TableNormal"/>
    <w:uiPriority w:val="39"/>
    <w:rsid w:val="0060299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60299B"/>
    <w:rPr>
      <w:b/>
      <w:bCs/>
    </w:rPr>
  </w:style>
  <w:style w:type="character" w:styleId="Emphasis">
    <w:name w:val="Emphasis"/>
    <w:uiPriority w:val="20"/>
    <w:qFormat/>
    <w:rsid w:val="0060299B"/>
    <w:rPr>
      <w:i/>
      <w:iCs/>
    </w:rPr>
  </w:style>
  <w:style w:type="paragraph" w:customStyle="1" w:styleId="Pa0">
    <w:name w:val="Pa0"/>
    <w:basedOn w:val="Normal"/>
    <w:next w:val="Normal"/>
    <w:rsid w:val="0060299B"/>
    <w:pPr>
      <w:autoSpaceDE w:val="0"/>
      <w:autoSpaceDN w:val="0"/>
      <w:adjustRightInd w:val="0"/>
      <w:spacing w:line="241" w:lineRule="atLeast"/>
    </w:pPr>
    <w:rPr>
      <w:rFonts w:ascii="Myriad Pro" w:eastAsia="MS Mincho" w:hAnsi="Myriad Pro" w:cs="Times New Roman"/>
    </w:rPr>
  </w:style>
  <w:style w:type="character" w:customStyle="1" w:styleId="A2">
    <w:name w:val="A2"/>
    <w:rsid w:val="0060299B"/>
    <w:rPr>
      <w:rFonts w:cs="Myriad Pro"/>
      <w:color w:val="000000"/>
      <w:sz w:val="18"/>
      <w:szCs w:val="18"/>
    </w:rPr>
  </w:style>
  <w:style w:type="paragraph" w:customStyle="1" w:styleId="Pa1">
    <w:name w:val="Pa1"/>
    <w:basedOn w:val="Normal"/>
    <w:next w:val="Normal"/>
    <w:rsid w:val="0060299B"/>
    <w:pPr>
      <w:autoSpaceDE w:val="0"/>
      <w:autoSpaceDN w:val="0"/>
      <w:adjustRightInd w:val="0"/>
      <w:spacing w:line="241" w:lineRule="atLeast"/>
    </w:pPr>
    <w:rPr>
      <w:rFonts w:ascii="Myriad Pro" w:eastAsia="MS Mincho" w:hAnsi="Myriad Pro" w:cs="Times New Roman"/>
    </w:rPr>
  </w:style>
  <w:style w:type="character" w:customStyle="1" w:styleId="A3">
    <w:name w:val="A3"/>
    <w:rsid w:val="0060299B"/>
    <w:rPr>
      <w:rFonts w:cs="Myriad Pro"/>
      <w:color w:val="000000"/>
      <w:sz w:val="14"/>
      <w:szCs w:val="14"/>
    </w:rPr>
  </w:style>
  <w:style w:type="character" w:customStyle="1" w:styleId="A1">
    <w:name w:val="A1"/>
    <w:rsid w:val="0060299B"/>
    <w:rPr>
      <w:rFonts w:cs="Myriad Pro"/>
      <w:b/>
      <w:bCs/>
      <w:color w:val="000000"/>
      <w:sz w:val="28"/>
      <w:szCs w:val="28"/>
    </w:rPr>
  </w:style>
  <w:style w:type="character" w:customStyle="1" w:styleId="mw-headline">
    <w:name w:val="mw-headline"/>
    <w:basedOn w:val="DefaultParagraphFont"/>
    <w:rsid w:val="0060299B"/>
  </w:style>
  <w:style w:type="character" w:customStyle="1" w:styleId="apple-converted-space">
    <w:name w:val="apple-converted-space"/>
    <w:rsid w:val="0060299B"/>
  </w:style>
  <w:style w:type="paragraph" w:styleId="BodyTextIndent2">
    <w:name w:val="Body Text Indent 2"/>
    <w:basedOn w:val="Normal"/>
    <w:link w:val="BodyTextIndent2Char"/>
    <w:uiPriority w:val="99"/>
    <w:semiHidden/>
    <w:unhideWhenUsed/>
    <w:rsid w:val="0060299B"/>
    <w:pPr>
      <w:spacing w:after="120" w:line="480" w:lineRule="auto"/>
      <w:ind w:left="360"/>
    </w:pPr>
  </w:style>
  <w:style w:type="character" w:customStyle="1" w:styleId="BodyTextIndent2Char">
    <w:name w:val="Body Text Indent 2 Char"/>
    <w:basedOn w:val="DefaultParagraphFont"/>
    <w:link w:val="BodyTextIndent2"/>
    <w:uiPriority w:val="99"/>
    <w:semiHidden/>
    <w:rsid w:val="0060299B"/>
    <w:rPr>
      <w:rFonts w:eastAsiaTheme="minorEastAsia"/>
      <w:sz w:val="24"/>
      <w:szCs w:val="24"/>
    </w:rPr>
  </w:style>
  <w:style w:type="paragraph" w:styleId="BalloonText">
    <w:name w:val="Balloon Text"/>
    <w:basedOn w:val="Normal"/>
    <w:link w:val="BalloonTextChar"/>
    <w:uiPriority w:val="99"/>
    <w:semiHidden/>
    <w:unhideWhenUsed/>
    <w:rsid w:val="0060299B"/>
    <w:rPr>
      <w:rFonts w:ascii="Tahoma" w:hAnsi="Tahoma" w:cs="Tahoma"/>
      <w:sz w:val="16"/>
      <w:szCs w:val="16"/>
    </w:rPr>
  </w:style>
  <w:style w:type="character" w:customStyle="1" w:styleId="BalloonTextChar">
    <w:name w:val="Balloon Text Char"/>
    <w:basedOn w:val="DefaultParagraphFont"/>
    <w:link w:val="BalloonText"/>
    <w:uiPriority w:val="99"/>
    <w:semiHidden/>
    <w:rsid w:val="0060299B"/>
    <w:rPr>
      <w:rFonts w:ascii="Tahoma" w:eastAsiaTheme="minorEastAsia" w:hAnsi="Tahoma" w:cs="Tahoma"/>
      <w:sz w:val="16"/>
      <w:szCs w:val="16"/>
    </w:rPr>
  </w:style>
  <w:style w:type="paragraph" w:styleId="Header">
    <w:name w:val="header"/>
    <w:basedOn w:val="Normal"/>
    <w:link w:val="HeaderChar"/>
    <w:uiPriority w:val="99"/>
    <w:unhideWhenUsed/>
    <w:rsid w:val="00A9259D"/>
    <w:pPr>
      <w:tabs>
        <w:tab w:val="center" w:pos="4680"/>
        <w:tab w:val="right" w:pos="9360"/>
      </w:tabs>
    </w:pPr>
  </w:style>
  <w:style w:type="character" w:customStyle="1" w:styleId="HeaderChar">
    <w:name w:val="Header Char"/>
    <w:basedOn w:val="DefaultParagraphFont"/>
    <w:link w:val="Header"/>
    <w:uiPriority w:val="99"/>
    <w:rsid w:val="00A9259D"/>
    <w:rPr>
      <w:rFonts w:eastAsiaTheme="minorEastAsia"/>
      <w:sz w:val="24"/>
      <w:szCs w:val="24"/>
    </w:rPr>
  </w:style>
  <w:style w:type="paragraph" w:styleId="Footer">
    <w:name w:val="footer"/>
    <w:basedOn w:val="Normal"/>
    <w:link w:val="FooterChar"/>
    <w:uiPriority w:val="99"/>
    <w:unhideWhenUsed/>
    <w:rsid w:val="00A9259D"/>
    <w:pPr>
      <w:tabs>
        <w:tab w:val="center" w:pos="4680"/>
        <w:tab w:val="right" w:pos="9360"/>
      </w:tabs>
    </w:pPr>
  </w:style>
  <w:style w:type="character" w:customStyle="1" w:styleId="FooterChar">
    <w:name w:val="Footer Char"/>
    <w:basedOn w:val="DefaultParagraphFont"/>
    <w:link w:val="Footer"/>
    <w:uiPriority w:val="99"/>
    <w:rsid w:val="00A9259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t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file:///E:\TAI%20LIEU\Swany\documents\Documents%20and%20Settings\nam2006\ONWORKING2006\Thang92006\GiangHK12006\Lienquansudung\GATT%201994.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30FD28E-59BE-48C5-8ABD-37BD00FF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10804</Words>
  <Characters>61584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cp:lastModifiedBy>
  <cp:revision>2</cp:revision>
  <dcterms:created xsi:type="dcterms:W3CDTF">2017-08-23T09:52:00Z</dcterms:created>
  <dcterms:modified xsi:type="dcterms:W3CDTF">2017-08-23T09:52:00Z</dcterms:modified>
</cp:coreProperties>
</file>